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afc0c9544b34" w:history="1">
              <w:r>
                <w:rPr>
                  <w:rStyle w:val="Hyperlink"/>
                </w:rPr>
                <w:t>2009-2010版中国环氧树脂市场调研分析总报告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afc0c9544b34" w:history="1">
              <w:r>
                <w:rPr>
                  <w:rStyle w:val="Hyperlink"/>
                </w:rPr>
                <w:t>2009-2010版中国环氧树脂市场调研分析总报告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bafc0c9544b34" w:history="1">
                <w:r>
                  <w:rPr>
                    <w:rStyle w:val="Hyperlink"/>
                  </w:rPr>
                  <w:t>https://www.20087.com/2010-06/R_2009_2010banhuanyangshuzhishichangdi.html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环氧树脂行业概况</w:t>
      </w:r>
      <w:r>
        <w:rPr>
          <w:rFonts w:hint="eastAsia"/>
        </w:rPr>
        <w:br/>
      </w:r>
      <w:r>
        <w:rPr>
          <w:rFonts w:hint="eastAsia"/>
        </w:rPr>
        <w:t>　　第一节 环氧树脂应用</w:t>
      </w:r>
      <w:r>
        <w:rPr>
          <w:rFonts w:hint="eastAsia"/>
        </w:rPr>
        <w:br/>
      </w:r>
      <w:r>
        <w:rPr>
          <w:rFonts w:hint="eastAsia"/>
        </w:rPr>
        <w:t>　　　　一 环氧树脂介绍</w:t>
      </w:r>
      <w:r>
        <w:rPr>
          <w:rFonts w:hint="eastAsia"/>
        </w:rPr>
        <w:br/>
      </w:r>
      <w:r>
        <w:rPr>
          <w:rFonts w:hint="eastAsia"/>
        </w:rPr>
        <w:t>　　　　二 电子电气</w:t>
      </w:r>
      <w:r>
        <w:rPr>
          <w:rFonts w:hint="eastAsia"/>
        </w:rPr>
        <w:br/>
      </w:r>
      <w:r>
        <w:rPr>
          <w:rFonts w:hint="eastAsia"/>
        </w:rPr>
        <w:t>　　　　三 涂料</w:t>
      </w:r>
      <w:r>
        <w:rPr>
          <w:rFonts w:hint="eastAsia"/>
        </w:rPr>
        <w:br/>
      </w:r>
      <w:r>
        <w:rPr>
          <w:rFonts w:hint="eastAsia"/>
        </w:rPr>
        <w:t>　　　　四 复合材料</w:t>
      </w:r>
      <w:r>
        <w:rPr>
          <w:rFonts w:hint="eastAsia"/>
        </w:rPr>
        <w:br/>
      </w:r>
      <w:r>
        <w:rPr>
          <w:rFonts w:hint="eastAsia"/>
        </w:rPr>
        <w:t>　　　　五 建筑材料</w:t>
      </w:r>
      <w:r>
        <w:rPr>
          <w:rFonts w:hint="eastAsia"/>
        </w:rPr>
        <w:br/>
      </w:r>
      <w:r>
        <w:rPr>
          <w:rFonts w:hint="eastAsia"/>
        </w:rPr>
        <w:t>　　　　六 粘接剂</w:t>
      </w:r>
      <w:r>
        <w:rPr>
          <w:rFonts w:hint="eastAsia"/>
        </w:rPr>
        <w:br/>
      </w:r>
      <w:r>
        <w:rPr>
          <w:rFonts w:hint="eastAsia"/>
        </w:rPr>
        <w:t>　　第二节 行业上下游</w:t>
      </w:r>
      <w:r>
        <w:rPr>
          <w:rFonts w:hint="eastAsia"/>
        </w:rPr>
        <w:br/>
      </w:r>
      <w:r>
        <w:rPr>
          <w:rFonts w:hint="eastAsia"/>
        </w:rPr>
        <w:t>　　　　一 行业上游关联性</w:t>
      </w:r>
      <w:r>
        <w:rPr>
          <w:rFonts w:hint="eastAsia"/>
        </w:rPr>
        <w:br/>
      </w:r>
      <w:r>
        <w:rPr>
          <w:rFonts w:hint="eastAsia"/>
        </w:rPr>
        <w:t>　　　　二 行业下游关联性</w:t>
      </w:r>
      <w:r>
        <w:rPr>
          <w:rFonts w:hint="eastAsia"/>
        </w:rPr>
        <w:br/>
      </w:r>
      <w:r>
        <w:rPr>
          <w:rFonts w:hint="eastAsia"/>
        </w:rPr>
        <w:t>　　第三节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2009-2010年产业现状分析</w:t>
      </w:r>
      <w:r>
        <w:rPr>
          <w:rFonts w:hint="eastAsia"/>
        </w:rPr>
        <w:br/>
      </w:r>
      <w:r>
        <w:rPr>
          <w:rFonts w:hint="eastAsia"/>
        </w:rPr>
        <w:t>　　第一节 全球环氧树脂市场</w:t>
      </w:r>
      <w:r>
        <w:rPr>
          <w:rFonts w:hint="eastAsia"/>
        </w:rPr>
        <w:br/>
      </w:r>
      <w:r>
        <w:rPr>
          <w:rFonts w:hint="eastAsia"/>
        </w:rPr>
        <w:t>　　　　一 全球产能产量</w:t>
      </w:r>
      <w:r>
        <w:rPr>
          <w:rFonts w:hint="eastAsia"/>
        </w:rPr>
        <w:br/>
      </w:r>
      <w:r>
        <w:rPr>
          <w:rFonts w:hint="eastAsia"/>
        </w:rPr>
        <w:t>　　　　二 全球消费结构</w:t>
      </w:r>
      <w:r>
        <w:rPr>
          <w:rFonts w:hint="eastAsia"/>
        </w:rPr>
        <w:br/>
      </w:r>
      <w:r>
        <w:rPr>
          <w:rFonts w:hint="eastAsia"/>
        </w:rPr>
        <w:t>　　　　三 全球领先企业</w:t>
      </w:r>
      <w:r>
        <w:rPr>
          <w:rFonts w:hint="eastAsia"/>
        </w:rPr>
        <w:br/>
      </w:r>
      <w:r>
        <w:rPr>
          <w:rFonts w:hint="eastAsia"/>
        </w:rPr>
        <w:t>　　第二节 中国环氧树脂市场</w:t>
      </w:r>
      <w:r>
        <w:rPr>
          <w:rFonts w:hint="eastAsia"/>
        </w:rPr>
        <w:br/>
      </w:r>
      <w:r>
        <w:rPr>
          <w:rFonts w:hint="eastAsia"/>
        </w:rPr>
        <w:t>　　　　一 国内行业发展历程</w:t>
      </w:r>
      <w:r>
        <w:rPr>
          <w:rFonts w:hint="eastAsia"/>
        </w:rPr>
        <w:br/>
      </w:r>
      <w:r>
        <w:rPr>
          <w:rFonts w:hint="eastAsia"/>
        </w:rPr>
        <w:t>　　　　二 2009-2010年产量</w:t>
      </w:r>
      <w:r>
        <w:rPr>
          <w:rFonts w:hint="eastAsia"/>
        </w:rPr>
        <w:br/>
      </w:r>
      <w:r>
        <w:rPr>
          <w:rFonts w:hint="eastAsia"/>
        </w:rPr>
        <w:t>　　　　三 2009-2010年消费</w:t>
      </w:r>
      <w:r>
        <w:rPr>
          <w:rFonts w:hint="eastAsia"/>
        </w:rPr>
        <w:br/>
      </w:r>
      <w:r>
        <w:rPr>
          <w:rFonts w:hint="eastAsia"/>
        </w:rPr>
        <w:t>　　　　四 未来行业发展趋势</w:t>
      </w:r>
      <w:r>
        <w:rPr>
          <w:rFonts w:hint="eastAsia"/>
        </w:rPr>
        <w:br/>
      </w:r>
      <w:r>
        <w:rPr>
          <w:rFonts w:hint="eastAsia"/>
        </w:rPr>
        <w:t>　　第三节 国内行业竞争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行业利润水平</w:t>
      </w:r>
      <w:r>
        <w:rPr>
          <w:rFonts w:hint="eastAsia"/>
        </w:rPr>
        <w:br/>
      </w:r>
      <w:r>
        <w:rPr>
          <w:rFonts w:hint="eastAsia"/>
        </w:rPr>
        <w:t>　　第四节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人才壁垒</w:t>
      </w:r>
      <w:r>
        <w:rPr>
          <w:rFonts w:hint="eastAsia"/>
        </w:rPr>
        <w:br/>
      </w:r>
      <w:r>
        <w:rPr>
          <w:rFonts w:hint="eastAsia"/>
        </w:rPr>
        <w:t>　　　　三 市场开发壁垒</w:t>
      </w:r>
      <w:r>
        <w:rPr>
          <w:rFonts w:hint="eastAsia"/>
        </w:rPr>
        <w:br/>
      </w:r>
      <w:r>
        <w:rPr>
          <w:rFonts w:hint="eastAsia"/>
        </w:rPr>
        <w:t>　　第五节 金融危机的行业影响</w:t>
      </w:r>
      <w:r>
        <w:rPr>
          <w:rFonts w:hint="eastAsia"/>
        </w:rPr>
        <w:br/>
      </w:r>
      <w:r>
        <w:rPr>
          <w:rFonts w:hint="eastAsia"/>
        </w:rPr>
        <w:t>　　　　一 国内外经济形势及环境</w:t>
      </w:r>
      <w:r>
        <w:rPr>
          <w:rFonts w:hint="eastAsia"/>
        </w:rPr>
        <w:br/>
      </w:r>
      <w:r>
        <w:rPr>
          <w:rFonts w:hint="eastAsia"/>
        </w:rPr>
        <w:t>　　　　二 对行业发展趋势影响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2009-2010年行业发展影响因素</w:t>
      </w:r>
      <w:r>
        <w:rPr>
          <w:rFonts w:hint="eastAsia"/>
        </w:rPr>
        <w:br/>
      </w:r>
      <w:r>
        <w:rPr>
          <w:rFonts w:hint="eastAsia"/>
        </w:rPr>
        <w:t>　　第一节 行业发展有利因素</w:t>
      </w:r>
      <w:r>
        <w:rPr>
          <w:rFonts w:hint="eastAsia"/>
        </w:rPr>
        <w:br/>
      </w:r>
      <w:r>
        <w:rPr>
          <w:rFonts w:hint="eastAsia"/>
        </w:rPr>
        <w:t>　　　　一 我国是最大消费市场</w:t>
      </w:r>
      <w:r>
        <w:rPr>
          <w:rFonts w:hint="eastAsia"/>
        </w:rPr>
        <w:br/>
      </w:r>
      <w:r>
        <w:rPr>
          <w:rFonts w:hint="eastAsia"/>
        </w:rPr>
        <w:t>　　　　二 国家产业政策支持</w:t>
      </w:r>
      <w:r>
        <w:rPr>
          <w:rFonts w:hint="eastAsia"/>
        </w:rPr>
        <w:br/>
      </w:r>
      <w:r>
        <w:rPr>
          <w:rFonts w:hint="eastAsia"/>
        </w:rPr>
        <w:t>　　　　三 下游行业需求旺盛增长</w:t>
      </w:r>
      <w:r>
        <w:rPr>
          <w:rFonts w:hint="eastAsia"/>
        </w:rPr>
        <w:br/>
      </w:r>
      <w:r>
        <w:rPr>
          <w:rFonts w:hint="eastAsia"/>
        </w:rPr>
        <w:t>　　第二节 行业发展不利因素</w:t>
      </w:r>
      <w:r>
        <w:rPr>
          <w:rFonts w:hint="eastAsia"/>
        </w:rPr>
        <w:br/>
      </w:r>
      <w:r>
        <w:rPr>
          <w:rFonts w:hint="eastAsia"/>
        </w:rPr>
        <w:t>　　　　一 行业标准和规范有待完善</w:t>
      </w:r>
      <w:r>
        <w:rPr>
          <w:rFonts w:hint="eastAsia"/>
        </w:rPr>
        <w:br/>
      </w:r>
      <w:r>
        <w:rPr>
          <w:rFonts w:hint="eastAsia"/>
        </w:rPr>
        <w:t>　　　　二 集中度不高，产品结构不合理</w:t>
      </w:r>
      <w:r>
        <w:rPr>
          <w:rFonts w:hint="eastAsia"/>
        </w:rPr>
        <w:br/>
      </w:r>
      <w:r>
        <w:rPr>
          <w:rFonts w:hint="eastAsia"/>
        </w:rPr>
        <w:t>　　第三节 2009年原材料价格</w:t>
      </w:r>
      <w:r>
        <w:rPr>
          <w:rFonts w:hint="eastAsia"/>
        </w:rPr>
        <w:br/>
      </w:r>
      <w:r>
        <w:rPr>
          <w:rFonts w:hint="eastAsia"/>
        </w:rPr>
        <w:t>　　　　一 双酚A</w:t>
      </w:r>
      <w:r>
        <w:rPr>
          <w:rFonts w:hint="eastAsia"/>
        </w:rPr>
        <w:br/>
      </w:r>
      <w:r>
        <w:rPr>
          <w:rFonts w:hint="eastAsia"/>
        </w:rPr>
        <w:t>　　　　二 环氧氯丙烷</w:t>
      </w:r>
      <w:r>
        <w:rPr>
          <w:rFonts w:hint="eastAsia"/>
        </w:rPr>
        <w:br/>
      </w:r>
      <w:r>
        <w:rPr>
          <w:rFonts w:hint="eastAsia"/>
        </w:rPr>
        <w:t>　　　　三 四溴双酚A</w:t>
      </w:r>
      <w:r>
        <w:rPr>
          <w:rFonts w:hint="eastAsia"/>
        </w:rPr>
        <w:br/>
      </w:r>
      <w:r>
        <w:rPr>
          <w:rFonts w:hint="eastAsia"/>
        </w:rPr>
        <w:t>　　　　四 丙酮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环氧树脂业内企业竞争力分析</w:t>
      </w:r>
      <w:r>
        <w:rPr>
          <w:rFonts w:hint="eastAsia"/>
        </w:rPr>
        <w:br/>
      </w:r>
      <w:r>
        <w:rPr>
          <w:rFonts w:hint="eastAsia"/>
        </w:rPr>
        <w:t>　　第一节 陶氏化学（张家港）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第二节 南亚环氧树脂（昆山）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第三节 国都化工（昆山）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第四节 大连齐化化工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第五节 江苏三木集团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第六节 蓝星化工新材料股份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第七节 纽宝力精化（广州）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第八节 中^智林^：广州宏昌电子材料工业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2007-2009年运营</w:t>
      </w:r>
      <w:r>
        <w:rPr>
          <w:rFonts w:hint="eastAsia"/>
        </w:rPr>
        <w:br/>
      </w:r>
      <w:r>
        <w:rPr>
          <w:rFonts w:hint="eastAsia"/>
        </w:rPr>
        <w:t>　　图表 1 2005-2010年中国环氧树脂产量和消费量</w:t>
      </w:r>
      <w:r>
        <w:rPr>
          <w:rFonts w:hint="eastAsia"/>
        </w:rPr>
        <w:br/>
      </w:r>
      <w:r>
        <w:rPr>
          <w:rFonts w:hint="eastAsia"/>
        </w:rPr>
        <w:t>　　图表 2 2005-2010年中国环氧树脂消费量</w:t>
      </w:r>
      <w:r>
        <w:rPr>
          <w:rFonts w:hint="eastAsia"/>
        </w:rPr>
        <w:br/>
      </w:r>
      <w:r>
        <w:rPr>
          <w:rFonts w:hint="eastAsia"/>
        </w:rPr>
        <w:t>　　图表 3 2007-2009年双酚A国际市场价格走势图</w:t>
      </w:r>
      <w:r>
        <w:rPr>
          <w:rFonts w:hint="eastAsia"/>
        </w:rPr>
        <w:br/>
      </w:r>
      <w:r>
        <w:rPr>
          <w:rFonts w:hint="eastAsia"/>
        </w:rPr>
        <w:t>　　图表 4 2007-2009年双酚A国内市场价格走势图</w:t>
      </w:r>
      <w:r>
        <w:rPr>
          <w:rFonts w:hint="eastAsia"/>
        </w:rPr>
        <w:br/>
      </w:r>
      <w:r>
        <w:rPr>
          <w:rFonts w:hint="eastAsia"/>
        </w:rPr>
        <w:t>　　图表 7 2007-2009年四溴双酚A国际市场价格走势图</w:t>
      </w:r>
      <w:r>
        <w:rPr>
          <w:rFonts w:hint="eastAsia"/>
        </w:rPr>
        <w:br/>
      </w:r>
      <w:r>
        <w:rPr>
          <w:rFonts w:hint="eastAsia"/>
        </w:rPr>
        <w:t>　　图表 9 2008年重点企业环氧树脂产量和市场占有率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afc0c9544b34" w:history="1">
        <w:r>
          <w:rPr>
            <w:rStyle w:val="Hyperlink"/>
          </w:rPr>
          <w:t>2009-2010版中国环氧树脂市场调研分析总报告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bafc0c9544b34" w:history="1">
        <w:r>
          <w:rPr>
            <w:rStyle w:val="Hyperlink"/>
          </w:rPr>
          <w:t>https://www.20087.com/2010-06/R_2009_2010banhuanyangshuzhishichangdi.html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热点：环氧树脂胶、环氧树脂ab胶、环氧树脂地板、环氧树脂地坪漆多少钱一个平方、环氧树脂为何不建议用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e983985cf45a0" w:history="1">
      <w:r>
        <w:rPr>
          <w:rStyle w:val="Hyperlink"/>
        </w:rPr>
        <w:t>2009-2010版中国环氧树脂市场调研分析总报告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0banhuanyangshuzhishichangdi.html" TargetMode="External" Id="R94dbafc0c954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0banhuanyangshuzhishichangdi.html" TargetMode="External" Id="R1cae983985c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2010-06-23T01:09:00Z</dcterms:created>
  <dcterms:modified xsi:type="dcterms:W3CDTF">2010-06-23T02:09:00Z</dcterms:modified>
  <dc:subject>2009-2010版中国环氧树脂市场调研分析总报告</dc:subject>
  <dc:title>2009-2010版中国环氧树脂市场调研分析总报告</dc:title>
  <cp:keywords>2009-2010版中国环氧树脂市场调研分析总报告</cp:keywords>
  <dc:description>2009-2010版中国环氧树脂市场调研分析总报告</dc:description>
</cp:coreProperties>
</file>