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6fb48f88d4a68" w:history="1">
              <w:r>
                <w:rPr>
                  <w:rStyle w:val="Hyperlink"/>
                </w:rPr>
                <w:t>2010年中国双层卷焊钢管市场调查报告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6fb48f88d4a68" w:history="1">
              <w:r>
                <w:rPr>
                  <w:rStyle w:val="Hyperlink"/>
                </w:rPr>
                <w:t>2010年中国双层卷焊钢管市场调查报告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6fb48f88d4a68" w:history="1">
                <w:r>
                  <w:rPr>
                    <w:rStyle w:val="Hyperlink"/>
                  </w:rPr>
                  <w:t>https://www.20087.com/2010-06/R_2010shuangcengjuanhangangguanshichan896.html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卷焊钢管在石油、天然气、化工及水处理等行业中扮演着重要角色，因其卓越的承压能力和良好的焊接性能而备受青睐。目前，双层卷焊钢管正经历从传统制造到智能制造的转变，通过引入自动化焊接和检测技术，显著提升了生产效率与产品质量，同时，采用高强钢和耐腐蚀合金材料，增强了管道的使用寿命和安全性能，以应对复杂多变的工作环境。</w:t>
      </w:r>
      <w:r>
        <w:rPr>
          <w:rFonts w:hint="eastAsia"/>
        </w:rPr>
        <w:br/>
      </w:r>
      <w:r>
        <w:rPr>
          <w:rFonts w:hint="eastAsia"/>
        </w:rPr>
        <w:t>　　未来，双层卷焊钢管的发展将更加强调材料创新与智能技术融合。一方面，材料科学的突破将推动更高强度、更耐腐蚀钢管的研发，满足深海油气开采、极端温度条件下的运输需求；另一方面，智能传感与监测技术的集成，将实现钢管状态的实时监控，提前预警潜在故障，保障长距离输送的安全与可靠。此外，绿色制造理念的融入，如使用可循环材料、优化生产工艺减少能源消耗，将成为行业追求可持续发展目标的重要路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双层卷焊钢管行业运行情况</w:t>
      </w:r>
      <w:r>
        <w:rPr>
          <w:rFonts w:hint="eastAsia"/>
        </w:rPr>
        <w:br/>
      </w:r>
      <w:r>
        <w:rPr>
          <w:rFonts w:hint="eastAsia"/>
        </w:rPr>
        <w:t>　　第一节 双层卷焊钢管行业运行情况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双层卷焊钢管行业供给分析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双层卷焊钢管行业需求分析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双层卷焊钢管行业运行环境分析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国内双层卷焊钢管行业政策分析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二、：政策特点与影响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双层卷焊钢管行业上游分析</w:t>
      </w:r>
      <w:r>
        <w:rPr>
          <w:rFonts w:hint="eastAsia"/>
        </w:rPr>
        <w:br/>
      </w:r>
      <w:r>
        <w:rPr>
          <w:rFonts w:hint="eastAsia"/>
        </w:rPr>
        <w:t>　　第一节 ******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第二节 ******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第三节 ******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双层卷焊钢管行业下游分析</w:t>
      </w:r>
      <w:r>
        <w:rPr>
          <w:rFonts w:hint="eastAsia"/>
        </w:rPr>
        <w:br/>
      </w:r>
      <w:r>
        <w:rPr>
          <w:rFonts w:hint="eastAsia"/>
        </w:rPr>
        <w:t>　　第一节 ******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第二节 ******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第三节 ******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2009-2010年国内双层卷焊钢管行业整体运行状况</w:t>
      </w:r>
      <w:r>
        <w:rPr>
          <w:rFonts w:hint="eastAsia"/>
        </w:rPr>
        <w:br/>
      </w:r>
      <w:r>
        <w:rPr>
          <w:rFonts w:hint="eastAsia"/>
        </w:rPr>
        <w:t>　　第一节 双层卷焊钢管行业产销分析</w:t>
      </w:r>
      <w:r>
        <w:rPr>
          <w:rFonts w:hint="eastAsia"/>
        </w:rPr>
        <w:br/>
      </w:r>
      <w:r>
        <w:rPr>
          <w:rFonts w:hint="eastAsia"/>
        </w:rPr>
        <w:t>　　第二节 双层卷焊钢管行业盈利能力分析</w:t>
      </w:r>
      <w:r>
        <w:rPr>
          <w:rFonts w:hint="eastAsia"/>
        </w:rPr>
        <w:br/>
      </w:r>
      <w:r>
        <w:rPr>
          <w:rFonts w:hint="eastAsia"/>
        </w:rPr>
        <w:t>　　第三节 双层卷焊钢管行业偿债能力分析</w:t>
      </w:r>
      <w:r>
        <w:rPr>
          <w:rFonts w:hint="eastAsia"/>
        </w:rPr>
        <w:br/>
      </w:r>
      <w:r>
        <w:rPr>
          <w:rFonts w:hint="eastAsia"/>
        </w:rPr>
        <w:t>　　第四节 双层卷焊钢管行业营运能力分析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双层卷焊钢管行业价格分析</w:t>
      </w:r>
      <w:r>
        <w:rPr>
          <w:rFonts w:hint="eastAsia"/>
        </w:rPr>
        <w:br/>
      </w:r>
      <w:r>
        <w:rPr>
          <w:rFonts w:hint="eastAsia"/>
        </w:rPr>
        <w:t>第七章 双层卷焊钢管市场环境分析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双层卷焊钢管市场营销策略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双层卷焊钢管行业国际市场运行分析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双层卷焊钢管行业主要国家分析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双层卷焊钢管行业重点企业分析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二、2006-2009年公司财务分析 单位</w:t>
      </w:r>
      <w:r>
        <w:rPr>
          <w:rFonts w:hint="eastAsia"/>
        </w:rPr>
        <w:br/>
      </w:r>
      <w:r>
        <w:rPr>
          <w:rFonts w:hint="eastAsia"/>
        </w:rPr>
        <w:t>　　　　三、2006-2009年公司经营状况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二、2006-2009年公司财务分析 单位</w:t>
      </w:r>
      <w:r>
        <w:rPr>
          <w:rFonts w:hint="eastAsia"/>
        </w:rPr>
        <w:br/>
      </w:r>
      <w:r>
        <w:rPr>
          <w:rFonts w:hint="eastAsia"/>
        </w:rPr>
        <w:t>　　　　三、2006-2009年公司经营状况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二、2006-2009年公司财务分析 单位</w:t>
      </w:r>
      <w:r>
        <w:rPr>
          <w:rFonts w:hint="eastAsia"/>
        </w:rPr>
        <w:br/>
      </w:r>
      <w:r>
        <w:rPr>
          <w:rFonts w:hint="eastAsia"/>
        </w:rPr>
        <w:t>　　　　三、2006-2009年公司经营状况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二、2006-2009年公司财务分析 单位</w:t>
      </w:r>
      <w:r>
        <w:rPr>
          <w:rFonts w:hint="eastAsia"/>
        </w:rPr>
        <w:br/>
      </w:r>
      <w:r>
        <w:rPr>
          <w:rFonts w:hint="eastAsia"/>
        </w:rPr>
        <w:t>　　　　三、2006-2009年公司经营状况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二、2006-2009年公司财务分析 单位</w:t>
      </w:r>
      <w:r>
        <w:rPr>
          <w:rFonts w:hint="eastAsia"/>
        </w:rPr>
        <w:br/>
      </w:r>
      <w:r>
        <w:rPr>
          <w:rFonts w:hint="eastAsia"/>
        </w:rPr>
        <w:t>　　　　三、2006-2009年公司经营状况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二、2006-2009年公司财务分析 单位</w:t>
      </w:r>
      <w:r>
        <w:rPr>
          <w:rFonts w:hint="eastAsia"/>
        </w:rPr>
        <w:br/>
      </w:r>
      <w:r>
        <w:rPr>
          <w:rFonts w:hint="eastAsia"/>
        </w:rPr>
        <w:t>　　　　三、2006-2009年公司经营状况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二、2006-2009年公司财务分析 单位</w:t>
      </w:r>
      <w:r>
        <w:rPr>
          <w:rFonts w:hint="eastAsia"/>
        </w:rPr>
        <w:br/>
      </w:r>
      <w:r>
        <w:rPr>
          <w:rFonts w:hint="eastAsia"/>
        </w:rPr>
        <w:t>　　　　三、2006-2009年公司经营状况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二、2006-2009年公司财务分析 单位</w:t>
      </w:r>
      <w:r>
        <w:rPr>
          <w:rFonts w:hint="eastAsia"/>
        </w:rPr>
        <w:br/>
      </w:r>
      <w:r>
        <w:rPr>
          <w:rFonts w:hint="eastAsia"/>
        </w:rPr>
        <w:t>　　　　三、2006-2009年公司经营状况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双层卷焊钢管行业内部风险分析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双层卷焊钢管行业外部风险分析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一、出口量预测</w:t>
      </w:r>
      <w:r>
        <w:rPr>
          <w:rFonts w:hint="eastAsia"/>
        </w:rPr>
        <w:br/>
      </w:r>
      <w:r>
        <w:rPr>
          <w:rFonts w:hint="eastAsia"/>
        </w:rPr>
        <w:t>　　　　二、进口量预测</w:t>
      </w:r>
      <w:r>
        <w:rPr>
          <w:rFonts w:hint="eastAsia"/>
        </w:rPr>
        <w:br/>
      </w:r>
      <w:r>
        <w:rPr>
          <w:rFonts w:hint="eastAsia"/>
        </w:rPr>
        <w:t>　　　　三、进出口价格预测</w:t>
      </w:r>
      <w:r>
        <w:rPr>
          <w:rFonts w:hint="eastAsia"/>
        </w:rPr>
        <w:br/>
      </w:r>
      <w:r>
        <w:rPr>
          <w:rFonts w:hint="eastAsia"/>
        </w:rPr>
        <w:t>　　第四节 (中.智林)研究结论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6fb48f88d4a68" w:history="1">
        <w:r>
          <w:rPr>
            <w:rStyle w:val="Hyperlink"/>
          </w:rPr>
          <w:t>2010年中国双层卷焊钢管市场调查报告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6fb48f88d4a68" w:history="1">
        <w:r>
          <w:rPr>
            <w:rStyle w:val="Hyperlink"/>
          </w:rPr>
          <w:t>https://www.20087.com/2010-06/R_2010shuangcengjuanhangangguanshichan896.html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b7e5e49504a26" w:history="1">
      <w:r>
        <w:rPr>
          <w:rStyle w:val="Hyperlink"/>
        </w:rPr>
        <w:t>2010年中国双层卷焊钢管市场调查报告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shuangcengjuanhangangguanshichan896.html" TargetMode="External" Id="Ra566fb48f88d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shuangcengjuanhangangguanshichan896.html" TargetMode="External" Id="R9d1b7e5e4950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2010-06-23T07:22:00Z</dcterms:created>
  <dcterms:modified xsi:type="dcterms:W3CDTF">2010-06-23T08:22:00Z</dcterms:modified>
  <dc:subject>2010年中国双层卷焊钢管市场调查报告</dc:subject>
  <dc:title>2010年中国双层卷焊钢管市场调查报告</dc:title>
  <cp:keywords>2010年中国双层卷焊钢管市场调查报告</cp:keywords>
  <dc:description>2010年中国双层卷焊钢管市场调查报告</dc:description>
</cp:coreProperties>
</file>