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2a6f280a9f47c4" w:history="1">
              <w:r>
                <w:rPr>
                  <w:rStyle w:val="Hyperlink"/>
                </w:rPr>
                <w:t>2010年分散蓝市场竞争格局战略研究及发展前景预测报告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2a6f280a9f47c4" w:history="1">
              <w:r>
                <w:rPr>
                  <w:rStyle w:val="Hyperlink"/>
                </w:rPr>
                <w:t>2010年分散蓝市场竞争格局战略研究及发展前景预测报告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2a6f280a9f47c4" w:history="1">
                <w:r>
                  <w:rPr>
                    <w:rStyle w:val="Hyperlink"/>
                  </w:rPr>
                  <w:t>https://www.20087.com/2010-06/R_2010nianfensanlanshichangjingzhengge.html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散蓝是一种重要的染料品种，广泛应用于纺织、塑料等多个行业。近年来，随着下游产业的发展和技术的进步，市场需求持续增长。生产商通过采用先进的合成技术和纯化工艺，提高了产品的色牢度和鲜艳度。同时，随着环保法规的日益严格，对分散蓝的环保性能要求也越来越高。</w:t>
      </w:r>
      <w:r>
        <w:rPr>
          <w:rFonts w:hint="eastAsia"/>
        </w:rPr>
        <w:br/>
      </w:r>
      <w:r>
        <w:rPr>
          <w:rFonts w:hint="eastAsia"/>
        </w:rPr>
        <w:t>　　未来，随着下游产业的持续增长和技术的不断创新，分散蓝市场将持续增长。市场调研网指出，技术创新将进一步提高产品的色牢度和鲜艳度。此外，随着全球环保法规的日趋严格，环保型分散蓝的生产和应用将成为行业发展的新趋势。但同时，原材料价格波动和环保压力等问题也将成为制约行业发展的因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分散蓝市场行业国内外发展概述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一、国际分散蓝市场行业发展总体概况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1．2009-2010年全球分散蓝市场行业发展概况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3．全球分散蓝市场行业发展趋势</w:t>
      </w:r>
      <w:r>
        <w:rPr>
          <w:rFonts w:hint="eastAsia"/>
        </w:rPr>
        <w:br/>
      </w:r>
      <w:r>
        <w:rPr>
          <w:rFonts w:hint="eastAsia"/>
        </w:rPr>
        <w:t>　　二、中国分散蓝市场行业发展概况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1．2009-2010年中国分散蓝市场行业发展概况</w:t>
      </w:r>
      <w:r>
        <w:rPr>
          <w:rFonts w:hint="eastAsia"/>
        </w:rPr>
        <w:br/>
      </w:r>
      <w:r>
        <w:rPr>
          <w:rFonts w:hint="eastAsia"/>
        </w:rPr>
        <w:t>　　2．中国分散蓝市场行业发展中存在的问题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2009-2010年中国分散蓝市场行业发展环境分析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四、分散蓝市场行业政策环境</w:t>
      </w:r>
      <w:r>
        <w:rPr>
          <w:rFonts w:hint="eastAsia"/>
        </w:rPr>
        <w:br/>
      </w:r>
      <w:r>
        <w:rPr>
          <w:rFonts w:hint="eastAsia"/>
        </w:rPr>
        <w:t>　　五、分散蓝市场行业技术环境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六、国内外经济形势对分散蓝市场行业发展环境的影响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分散蓝市场行业市场分析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1．2009-2010年分散蓝市场行业市场规模及增速</w:t>
      </w:r>
      <w:r>
        <w:rPr>
          <w:rFonts w:hint="eastAsia"/>
        </w:rPr>
        <w:br/>
      </w:r>
      <w:r>
        <w:rPr>
          <w:rFonts w:hint="eastAsia"/>
        </w:rPr>
        <w:t>　　2．分散蓝市场行业市场饱和度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3．国内外经济形势对分散蓝市场行业市场规模的影响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4．2010-2015年分散蓝市场行业市场规模及增速预测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1．分散蓝市场行业所处生命周期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2．技术变革与行业革新对分散蓝市场行业的影响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分散蓝市场行业生产分析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1．2009-2010年分散蓝市场行业生产总量及增速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2．2009-2010年分散蓝市场行业产能及增速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3．国内外经济形势对分散蓝市场行业生产的影响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4．2010-2015年分散蓝市场行业生产总量及增速预测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1．分散蓝市场行业供需平衡现状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2．国内外经济形势对分散蓝市场行业供需平衡的影响</w:t>
      </w:r>
      <w:r>
        <w:rPr>
          <w:rFonts w:hint="eastAsia"/>
        </w:rPr>
        <w:br/>
      </w:r>
      <w:r>
        <w:rPr>
          <w:rFonts w:hint="eastAsia"/>
        </w:rPr>
        <w:t>　　3．分散蓝市场行业供需平衡趋势预测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分散蓝市场行业竞争分析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四、分散蓝市场行业竞争关键因素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分散蓝市场行业产品价格分析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五、国内外经济形势对分散蓝市场行业产品价格的影响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分散蓝市场行业用户分析</w:t>
      </w:r>
      <w:r>
        <w:rPr>
          <w:rFonts w:hint="eastAsia"/>
        </w:rPr>
        <w:br/>
      </w:r>
      <w:r>
        <w:rPr>
          <w:rFonts w:hint="eastAsia"/>
        </w:rPr>
        <w:t>　　一、分散蓝市场行业用户认知程度</w:t>
      </w:r>
      <w:r>
        <w:rPr>
          <w:rFonts w:hint="eastAsia"/>
        </w:rPr>
        <w:br/>
      </w:r>
      <w:r>
        <w:rPr>
          <w:rFonts w:hint="eastAsia"/>
        </w:rPr>
        <w:t>　　二、分散蓝市场行业用户关注因素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分散蓝市场行业替代品分析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二、替代品对分散蓝市场行业的影响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四、国内外经济形势对分散蓝市场行业替代品的影响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分散蓝市场行业互补品分析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二、互补品对分散蓝市场行业的影响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四、国内外经济形势对分散蓝市场行业互补品的影响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分散蓝市场行业主导驱动因素分析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分散蓝市场下游行业分析</w:t>
      </w:r>
      <w:r>
        <w:rPr>
          <w:rFonts w:hint="eastAsia"/>
        </w:rPr>
        <w:br/>
      </w:r>
      <w:r>
        <w:rPr>
          <w:rFonts w:hint="eastAsia"/>
        </w:rPr>
        <w:t>　　一、分散蓝市场下游行业增长情况</w:t>
      </w:r>
      <w:r>
        <w:rPr>
          <w:rFonts w:hint="eastAsia"/>
        </w:rPr>
        <w:br/>
      </w:r>
      <w:r>
        <w:rPr>
          <w:rFonts w:hint="eastAsia"/>
        </w:rPr>
        <w:t>　　二、分散蓝市场下游行业区域分布情况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三、分散蓝市场下游行业发展预测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四、国内外经济形势对分散蓝市场下游行业的影响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分散蓝市场行业渠道分析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一、2009-2010年分散蓝市场行业销售毛利率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二、2009-2010年分散蓝市场行业销售利润率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三、2009-2010年分散蓝市场行业总资产利润率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四、2009-2010年分散蓝市场行业净资产利润率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五、2009-2010年分散蓝市场行业产值利税率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六、2010-2015年分散蓝市场行业盈利能力预测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一、2009-2010年分散蓝市场行业销售收入增长分析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二、2009-2010年分散蓝市场行业总资产增长分析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三、2009-2010年分散蓝市场行业固定资产增长分析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四、2009-2010年分散蓝市场行业净资产增长分析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五、2009-2010年分散蓝市场行业利润增长分析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六、2010-2015年分散蓝市场行业增长预测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一、2009-2010年分散蓝市场行业资产负债率分析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二、2009-2010年分散蓝市场行业速动比率分析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三、2009-2010年分散蓝市场行业流动比率分析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四、2009-2010年分散蓝市场行业利息保障倍数分析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五、2010-2015年分散蓝市场行业偿债能力预测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一、2009-2010年分散蓝市场行业总资产周转率分析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二、2009-2010年分散蓝市场行业净资产周转率分析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三、2009-2010年分散蓝市场行业应收账款周转率分析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四、2009-2010年分散蓝市场行业存货周转率分析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五、2010-2015年分散蓝市场行业营运能力预测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分散蓝市场行业重点企业分析（10家企业）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四、国内外经济形势对分散蓝市场行业子行业的影响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一、各区域分散蓝市场行业发展现状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二、各区域分散蓝市场行业发展特征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三、各区域分散蓝市场行业发展趋势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四、重点省市分散蓝市场行业发展状况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分散蓝市场行业进出口现状与趋势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2．分散蓝市场行业海外市场分布情况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4．国内外经济形势对分散蓝市场行业出口的影响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2．分散蓝市场行业进口产品主要品牌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3．国内外经济形势对分散蓝市场行业进口的影响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分散蓝市场行业风险分析</w:t>
      </w:r>
      <w:r>
        <w:rPr>
          <w:rFonts w:hint="eastAsia"/>
        </w:rPr>
        <w:br/>
      </w:r>
      <w:r>
        <w:rPr>
          <w:rFonts w:hint="eastAsia"/>
        </w:rPr>
        <w:t>　　一、分散蓝市场行业环境风险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二、分散蓝市场行业产业链上下游风险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三、分散蓝市场行业政策风险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四、分散蓝市场行业市场风险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五、分散蓝市场行业其他风险分析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[^中智^林^]业内专家建议</w:t>
      </w:r>
      <w:r>
        <w:rPr>
          <w:rFonts w:hint="eastAsia"/>
        </w:rPr>
        <w:br/>
      </w:r>
      <w:r>
        <w:rPr>
          <w:rFonts w:hint="eastAsia"/>
        </w:rPr>
        <w:t>　　一、分散蓝市场行业发展前景预测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二、分散蓝市场企业营销策略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三、分散蓝市场企业投资策略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四、分散蓝市场企业应对当前经济形势策略建议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2009-2010年中国分散蓝市场行业市场规模及增速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2010-2015年中国分散蓝市场行业市场规模及增速预测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2009-2010年中国分散蓝市场行业重点企业市场份额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2009-2010年中国分散蓝市场行业区域结构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2009年中国分散蓝市场行业渠道结构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2009-2010年中国分散蓝市场行业需求总量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2010-2015年中国分散蓝市场行业需求总量预测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2009-2010年中国分散蓝市场行业需求集中度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2009-2010年中国分散蓝市场行业需求增长速度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2009-2010年中国分散蓝市场行业市场饱和度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2009-2010年中国分散蓝市场行业供给总量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2009-2010年中国分散蓝市场行业供给增长速度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2010-2015年中国分散蓝市场行业供给量预测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2009-2010年中国分散蓝市场行业供给集中度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2009-2010年中国分散蓝市场行业销售量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2009-2010年中国分散蓝市场行业库存量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2009年中国分散蓝市场行业企业区域分布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2009年中国分散蓝市场行业销售渠道分布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2009年中国分散蓝市场行业主要代理商分布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2009-2010年中国分散蓝市场行业产品价格走势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2010-2015年中国分散蓝市场行业产品价格趋势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2009-2010年中国分散蓝市场行业利润及增长速度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2009-2010年中国分散蓝市场行业销售毛利率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2009-2010年中国分散蓝市场行业销售利润率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2009-2010年中国分散蓝市场行业总资产利润率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2009-2010年中国分散蓝市场行业净资产利润率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2009-2010年中国分散蓝市场行业产值利税率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2009-2010年中国分散蓝市场行业总资产增长率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2009-2010年中国分散蓝市场行业净资产增长率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2009-2010年中国分散蓝市场行业资产负债率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2009-2010年中国分散蓝市场行业速动比率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2009-2010年中国分散蓝市场行业流动比率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2009-2010年中国分散蓝市场行业总资产周转率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2009-2010年中国分散蓝市场行业应收账款周转率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2009-2010年中国分散蓝市场行业存货周转率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2009-2010年中国分散蓝市场产品出口量以及出口额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2009-2010年中国分散蓝市场行业出口地区分布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2009-2010年中国分散蓝市场行业进口量及进口额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2009-2010年中国分散蓝市场行业进口区域分布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2009-2010年中国分散蓝市场行业对外依存度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2009-2010年中国分散蓝市场行业投资项目数量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2009-2010年中国分散蓝市场行业投资项目列表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2009-2010年中国分散蓝市场行业投资需求关系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2a6f280a9f47c4" w:history="1">
        <w:r>
          <w:rPr>
            <w:rStyle w:val="Hyperlink"/>
          </w:rPr>
          <w:t>2010年分散蓝市场竞争格局战略研究及发展前景预测报告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2a6f280a9f47c4" w:history="1">
        <w:r>
          <w:rPr>
            <w:rStyle w:val="Hyperlink"/>
          </w:rPr>
          <w:t>https://www.20087.com/2010-06/R_2010nianfensanlanshichangjingzhengge.html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热点：分散蓝359、分散蓝148、分散蓝2BLN、分散蓝2blm价格、分散蓝360合成工艺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f63db33cd74914" w:history="1">
      <w:r>
        <w:rPr>
          <w:rStyle w:val="Hyperlink"/>
        </w:rPr>
        <w:t>2010年分散蓝市场竞争格局战略研究及发展前景预测报告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fensanlanshichangjingzhengge.html" TargetMode="External" Id="Rc02a6f280a9f47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fensanlanshichangjingzhengge.html" TargetMode="External" Id="Rbef63db33cd749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2010-06-30T07:18:00Z</dcterms:created>
  <dcterms:modified xsi:type="dcterms:W3CDTF">2010-06-30T08:18:00Z</dcterms:modified>
  <dc:subject>2010年分散蓝市场竞争格局战略研究及发展前景预测报告</dc:subject>
  <dc:title>2010年分散蓝市场竞争格局战略研究及发展前景预测报告</dc:title>
  <cp:keywords>2010年分散蓝市场竞争格局战略研究及发展前景预测报告</cp:keywords>
  <dc:description>2010年分散蓝市场竞争格局战略研究及发展前景预测报告</dc:description>
</cp:coreProperties>
</file>