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3e588d5e4fba" w:history="1">
              <w:r>
                <w:rPr>
                  <w:rStyle w:val="Hyperlink"/>
                </w:rPr>
                <w:t>2010年氨合成催化剂市场竞争格局战略研究及发展前景预测报告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3e588d5e4fba" w:history="1">
              <w:r>
                <w:rPr>
                  <w:rStyle w:val="Hyperlink"/>
                </w:rPr>
                <w:t>2010年氨合成催化剂市场竞争格局战略研究及发展前景预测报告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13e588d5e4fba" w:history="1">
                <w:r>
                  <w:rPr>
                    <w:rStyle w:val="Hyperlink"/>
                  </w:rPr>
                  <w:t>https://www.20087.com/2010-06/R_2010niananhechengcuihuajishichangjin.html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氨合成催化剂市场行业国内外发展概述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一、国际氨合成催化剂市场行业发展总体概况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1．2009-2010年全球氨合成催化剂市场行业发展概况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3．全球氨合成催化剂市场行业发展趋势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二、中国氨合成催化剂市场行业发展概况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1．2009-2010年中国氨合成催化剂市场行业发展概况</w:t>
      </w:r>
      <w:r>
        <w:rPr>
          <w:rFonts w:hint="eastAsia"/>
        </w:rPr>
        <w:br/>
      </w:r>
      <w:r>
        <w:rPr>
          <w:rFonts w:hint="eastAsia"/>
        </w:rPr>
        <w:t>　　2．中国氨合成催化剂市场行业发展中存在的问题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2009-2010年中国氨合成催化剂市场行业发展环境分析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四、氨合成催化剂市场行业政策环境</w:t>
      </w:r>
      <w:r>
        <w:rPr>
          <w:rFonts w:hint="eastAsia"/>
        </w:rPr>
        <w:br/>
      </w:r>
      <w:r>
        <w:rPr>
          <w:rFonts w:hint="eastAsia"/>
        </w:rPr>
        <w:t>　　五、氨合成催化剂市场行业技术环境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六、国内外经济形势对氨合成催化剂市场行业发展环境的影响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氨合成催化剂市场行业市场分析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1．2009-2010年氨合成催化剂市场行业市场规模及增速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2．氨合成催化剂市场行业市场饱和度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3．国内外经济形势对氨合成催化剂市场行业市场规模的影响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4．2010-2015年氨合成催化剂市场行业市场规模及增速预测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1．氨合成催化剂市场行业所处生命周期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2．技术变革与行业革新对氨合成催化剂市场行业的影响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氨合成催化剂市场行业生产分析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1．2009-2010年氨合成催化剂市场行业生产总量及增速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2．2009-2010年氨合成催化剂市场行业产能及增速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3．国内外经济形势对氨合成催化剂市场行业生产的影响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4．2010-2015年氨合成催化剂市场行业生产总量及增速预测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1．氨合成催化剂市场行业供需平衡现状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2．国内外经济形势对氨合成催化剂市场行业供需平衡的影响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3．氨合成催化剂市场行业供需平衡趋势预测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氨合成催化剂市场行业竞争分析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四、氨合成催化剂市场行业竞争关键因素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氨合成催化剂市场行业产品价格分析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五、国内外经济形势对氨合成催化剂市场行业产品价格的影响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氨合成催化剂市场行业用户分析</w:t>
      </w:r>
      <w:r>
        <w:rPr>
          <w:rFonts w:hint="eastAsia"/>
        </w:rPr>
        <w:br/>
      </w:r>
      <w:r>
        <w:rPr>
          <w:rFonts w:hint="eastAsia"/>
        </w:rPr>
        <w:t>　　一、氨合成催化剂市场行业用户认知程度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二、氨合成催化剂市场行业用户关注因素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氨合成催化剂市场行业替代品分析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二、替代品对氨合成催化剂市场行业的影响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四、国内外经济形势对氨合成催化剂市场行业替代品的影响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氨合成催化剂市场行业互补品分析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二、互补品对氨合成催化剂市场行业的影响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四、国内外经济形势对氨合成催化剂市场行业互补品的影响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氨合成催化剂市场行业主导驱动因素分析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氨合成催化剂市场下游行业分析</w:t>
      </w:r>
      <w:r>
        <w:rPr>
          <w:rFonts w:hint="eastAsia"/>
        </w:rPr>
        <w:br/>
      </w:r>
      <w:r>
        <w:rPr>
          <w:rFonts w:hint="eastAsia"/>
        </w:rPr>
        <w:t>　　一、氨合成催化剂市场下游行业增长情况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二、氨合成催化剂市场下游行业区域分布情况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三、氨合成催化剂市场下游行业发展预测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四、国内外经济形势对氨合成催化剂市场下游行业的影响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氨合成催化剂市场行业渠道分析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一、2009-2010年氨合成催化剂市场行业销售毛利率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二、2009-2010年氨合成催化剂市场行业销售利润率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三、2009-2010年氨合成催化剂市场行业总资产利润率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四、2009-2010年氨合成催化剂市场行业净资产利润率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五、2009-2010年氨合成催化剂市场行业产值利税率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六、2010-2015年氨合成催化剂市场行业盈利能力预测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一、2009-2010年氨合成催化剂市场行业销售收入增长分析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二、2009-2010年氨合成催化剂市场行业总资产增长分析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三、2009-2010年氨合成催化剂市场行业固定资产增长分析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四、2009-2010年氨合成催化剂市场行业净资产增长分析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五、2009-2010年氨合成催化剂市场行业利润增长分析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六、2010-2015年氨合成催化剂市场行业增长预测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一、2009-2010年氨合成催化剂市场行业资产负债率分析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二、2009-2010年氨合成催化剂市场行业速动比率分析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三、2009-2010年氨合成催化剂市场行业流动比率分析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四、2009-2010年氨合成催化剂市场行业利息保障倍数分析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五、2010-2015年氨合成催化剂市场行业偿债能力预测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一、2009-2010年氨合成催化剂市场行业总资产周转率分析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二、2009-2010年氨合成催化剂市场行业净资产周转率分析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三、2009-2010年氨合成催化剂市场行业应收账款周转率分析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四、2009-2010年氨合成催化剂市场行业存货周转率分析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五、2010-2015年氨合成催化剂市场行业营运能力预测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氨合成催化剂市场行业重点企业分析（10家企业）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四、国内外经济形势对氨合成催化剂市场行业子行业的影响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一、各区域氨合成催化剂市场行业发展现状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二、各区域氨合成催化剂市场行业发展特征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三、各区域氨合成催化剂市场行业发展趋势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四、重点省市氨合成催化剂市场行业发展状况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氨合成催化剂市场行业进出口现状与趋势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2．氨合成催化剂市场行业海外市场分布情况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4．国内外经济形势对氨合成催化剂市场行业出口的影响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2．氨合成催化剂市场行业进口产品主要品牌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3．国内外经济形势对氨合成催化剂市场行业进口的影响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氨合成催化剂市场行业风险分析</w:t>
      </w:r>
      <w:r>
        <w:rPr>
          <w:rFonts w:hint="eastAsia"/>
        </w:rPr>
        <w:br/>
      </w:r>
      <w:r>
        <w:rPr>
          <w:rFonts w:hint="eastAsia"/>
        </w:rPr>
        <w:t>　　一、氨合成催化剂市场行业环境风险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二、氨合成催化剂市场行业产业链上下游风险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三、氨合成催化剂市场行业政策风险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四、氨合成催化剂市场行业市场风险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五、氨合成催化剂市场行业其他风险分析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一、氨合成催化剂市场行业发展前景预测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二、氨合成催化剂市场企业营销策略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三、氨合成催化剂市场企业投资策略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四、氨合成催化剂市场企业应对当前经济形势策略建议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2009年中国氨合成催化剂市场行业主要代理商分布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2010-2015年中国氨合成催化剂市场行业产品价格趋势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2009-2010年中国氨合成催化剂市场行业投资需求关系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3e588d5e4fba" w:history="1">
        <w:r>
          <w:rPr>
            <w:rStyle w:val="Hyperlink"/>
          </w:rPr>
          <w:t>2010年氨合成催化剂市场竞争格局战略研究及发展前景预测报告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13e588d5e4fba" w:history="1">
        <w:r>
          <w:rPr>
            <w:rStyle w:val="Hyperlink"/>
          </w:rPr>
          <w:t>https://www.20087.com/2010-06/R_2010niananhechengcuihuajishichangjin.html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热点：氨合成催化剂购买合同、氨合成催化剂最厉害三个牌子、氨合成催化剂配方、氨合成催化剂做什么用、氨合成催化剂对水含量的要求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431c8038d46ee" w:history="1">
      <w:r>
        <w:rPr>
          <w:rStyle w:val="Hyperlink"/>
        </w:rPr>
        <w:t>2010年氨合成催化剂市场竞争格局战略研究及发展前景预测报告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anhechengcuihuajishichangjin.html" TargetMode="External" Id="Rff613e588d5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anhechengcuihuajishichangjin.html" TargetMode="External" Id="R670431c8038d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2010-06-27T04:44:00Z</dcterms:created>
  <dcterms:modified xsi:type="dcterms:W3CDTF">2010-06-27T05:44:00Z</dcterms:modified>
  <dc:subject>2010年氨合成催化剂市场竞争格局战略研究及发展前景预测报告</dc:subject>
  <dc:title>2010年氨合成催化剂市场竞争格局战略研究及发展前景预测报告</dc:title>
  <cp:keywords>2010年氨合成催化剂市场竞争格局战略研究及发展前景预测报告</cp:keywords>
  <dc:description>2010年氨合成催化剂市场竞争格局战略研究及发展前景预测报告</dc:description>
</cp:coreProperties>
</file>