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69952e0b54a36" w:history="1">
              <w:r>
                <w:rPr>
                  <w:rStyle w:val="Hyperlink"/>
                </w:rPr>
                <w:t>2010年直接大红市场竞争格局战略研究及发展前景预测报告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69952e0b54a36" w:history="1">
              <w:r>
                <w:rPr>
                  <w:rStyle w:val="Hyperlink"/>
                </w:rPr>
                <w:t>2010年直接大红市场竞争格局战略研究及发展前景预测报告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69952e0b54a36" w:history="1">
                <w:r>
                  <w:rPr>
                    <w:rStyle w:val="Hyperlink"/>
                  </w:rPr>
                  <w:t>https://www.20087.com/2010-06/R_2010nianzhijiedahongshichangjingzhen.html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大红是一种重要的染料，在纺织、印刷等行业中有着广泛的应用。近年来，随着环保法规的严格实施和消费者对产品安全性的重视，直接大红的生产技术不断改进。目前，新型直接大红不仅在色彩鲜艳度和固色牢度上有所提升，还减少了有害物质的使用，提高了产品的环保性能。然而，如何在保持染料性能的同时，降低生产成本和提高生产效率，仍是制造商面临的挑战。</w:t>
      </w:r>
      <w:r>
        <w:rPr>
          <w:rFonts w:hint="eastAsia"/>
        </w:rPr>
        <w:br/>
      </w:r>
      <w:r>
        <w:rPr>
          <w:rFonts w:hint="eastAsia"/>
        </w:rPr>
        <w:t>　　随着绿色化学理念的普及和技术的进步，直接大红将更加注重环保和可持续性。市场调研网指出，例如，通过开发新型生物基染料，减少对环境的影响。同时，随着纳米技术的应用，未来可能开发出具有特殊功能的纳米级染料，提高染色效果和耐用性。此外，随着个性化需求的增长，直接大红将更加注重定制化服务，满足不同客户的具体需求。总体来说，直接大红将在技术创新和环保要求的双重推动下，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直接大红市场行业国内外发展概述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一、国际直接大红市场行业发展总体概况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1．2009-2010年全球直接大红市场行业发展概况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3．全球直接大红市场行业发展趋势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二、中国直接大红市场行业发展概况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1．2009-2010年中国直接大红市场行业发展概况</w:t>
      </w:r>
      <w:r>
        <w:rPr>
          <w:rFonts w:hint="eastAsia"/>
        </w:rPr>
        <w:br/>
      </w:r>
      <w:r>
        <w:rPr>
          <w:rFonts w:hint="eastAsia"/>
        </w:rPr>
        <w:t>　　2．中国直接大红市场行业发展中存在的问题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2009-2010年中国直接大红市场行业发展环境分析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四、直接大红市场行业政策环境</w:t>
      </w:r>
      <w:r>
        <w:rPr>
          <w:rFonts w:hint="eastAsia"/>
        </w:rPr>
        <w:br/>
      </w:r>
      <w:r>
        <w:rPr>
          <w:rFonts w:hint="eastAsia"/>
        </w:rPr>
        <w:t>　　五、直接大红市场行业技术环境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六、国内外经济形势对直接大红市场行业发展环境的影响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直接大红市场行业市场分析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1．2009-2010年直接大红市场行业市场规模及增速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2．直接大红市场行业市场饱和度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3．国内外经济形势对直接大红市场行业市场规模的影响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1．直接大红市场行业所处生命周期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2．技术变革与行业革新对直接大红市场行业的影响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直接大红市场行业生产分析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1．2009-2010年直接大红市场行业生产总量及增速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2．2009-2010年直接大红市场行业产能及增速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3．国内外经济形势对直接大红市场行业生产的影响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4．2010-2015年直接大红市场行业生产总量及增速预测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1．直接大红市场行业供需平衡现状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2．国内外经济形势对直接大红市场行业供需平衡的影响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3．直接大红市场行业供需平衡趋势预测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直接大红市场行业竞争分析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四、直接大红市场行业竞争关键因素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直接大红市场行业产品价格分析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五、国内外经济形势对直接大红市场行业产品价格的影响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直接大红市场行业用户分析</w:t>
      </w:r>
      <w:r>
        <w:rPr>
          <w:rFonts w:hint="eastAsia"/>
        </w:rPr>
        <w:br/>
      </w:r>
      <w:r>
        <w:rPr>
          <w:rFonts w:hint="eastAsia"/>
        </w:rPr>
        <w:t>　　一、直接大红市场行业用户认知程度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二、直接大红市场行业用户关注因素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直接大红市场行业替代品分析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二、替代品对直接大红市场行业的影响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四、国内外经济形势对直接大红市场行业替代品的影响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直接大红市场行业互补品分析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二、互补品对直接大红市场行业的影响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四、国内外经济形势对直接大红市场行业互补品的影响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直接大红市场行业主导驱动因素分析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直接大红市场下游行业分析</w:t>
      </w:r>
      <w:r>
        <w:rPr>
          <w:rFonts w:hint="eastAsia"/>
        </w:rPr>
        <w:br/>
      </w:r>
      <w:r>
        <w:rPr>
          <w:rFonts w:hint="eastAsia"/>
        </w:rPr>
        <w:t>　　一、直接大红市场下游行业增长情况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二、直接大红市场下游行业区域分布情况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三、直接大红市场下游行业发展预测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四、国内外经济形势对直接大红市场下游行业的影响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直接大红市场行业渠道分析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一、2009-2010年直接大红市场行业销售毛利率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二、2009-2010年直接大红市场行业销售利润率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三、2009-2010年直接大红市场行业总资产利润率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四、2009-2010年直接大红市场行业净资产利润率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五、2009-2010年直接大红市场行业产值利税率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六、2010-2015年直接大红市场行业盈利能力预测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一、2009-2010年直接大红市场行业销售收入增长分析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二、2009-2010年直接大红市场行业总资产增长分析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三、2009-2010年直接大红市场行业固定资产增长分析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四、2009-2010年直接大红市场行业净资产增长分析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五、2009-2010年直接大红市场行业利润增长分析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六、2010-2015年直接大红市场行业增长预测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一、2009-2010年直接大红市场行业资产负债率分析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二、2009-2010年直接大红市场行业速动比率分析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三、2009-2010年直接大红市场行业流动比率分析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四、2009-2010年直接大红市场行业利息保障倍数分析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五、2010-2015年直接大红市场行业偿债能力预测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一、2009-2010年直接大红市场行业总资产周转率分析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二、2009-2010年直接大红市场行业净资产周转率分析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三、2009-2010年直接大红市场行业应收账款周转率分析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四、2009-2010年直接大红市场行业存货周转率分析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五、2010-2015年直接大红市场行业营运能力预测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直接大红市场行业重点企业分析（10家企业）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四、国内外经济形势对直接大红市场行业子行业的影响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一、各区域直接大红市场行业发展现状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二、各区域直接大红市场行业发展特征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三、各区域直接大红市场行业发展趋势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四、重点省市直接大红市场行业发展状况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直接大红市场行业进出口现状与趋势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2．直接大红市场行业海外市场分布情况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4．国内外经济形势对直接大红市场行业出口的影响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2．直接大红市场行业进口产品主要品牌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3．国内外经济形势对直接大红市场行业进口的影响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直接大红市场行业风险分析</w:t>
      </w:r>
      <w:r>
        <w:rPr>
          <w:rFonts w:hint="eastAsia"/>
        </w:rPr>
        <w:br/>
      </w:r>
      <w:r>
        <w:rPr>
          <w:rFonts w:hint="eastAsia"/>
        </w:rPr>
        <w:t>　　一、直接大红市场行业环境风险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二、直接大红市场行业产业链上下游风险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三、直接大红市场行业政策风险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四、直接大红市场行业市场风险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五、直接大红市场行业其他风险分析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　业内专家建议</w:t>
      </w:r>
      <w:r>
        <w:rPr>
          <w:rFonts w:hint="eastAsia"/>
        </w:rPr>
        <w:br/>
      </w:r>
      <w:r>
        <w:rPr>
          <w:rFonts w:hint="eastAsia"/>
        </w:rPr>
        <w:t>　　一、直接大红市场行业发展前景预测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二、直接大红市场企业营销策略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三、直接大红市场企业投资策略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四、直接大红市场企业应对当前经济形势策略建议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2009年中国直接大红市场行业渠道结构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2010-2015年中国直接大红市场行业需求总量预测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2010-2015年中国直接大红市场行业供给量预测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2009年中国直接大红市场行业企业区域分布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2009年中国直接大红市场行业销售渠道分布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2009年中国直接大红市场行业主要代理商分布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2010-2015年中国直接大红市场行业产品价格趋势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2009-2010年中国直接大红市场行业投资需求关系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69952e0b54a36" w:history="1">
        <w:r>
          <w:rPr>
            <w:rStyle w:val="Hyperlink"/>
          </w:rPr>
          <w:t>2010年直接大红市场竞争格局战略研究及发展前景预测报告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69952e0b54a36" w:history="1">
        <w:r>
          <w:rPr>
            <w:rStyle w:val="Hyperlink"/>
          </w:rPr>
          <w:t>https://www.20087.com/2010-06/R_2010nianzhijiedahongshichangjingzhen.html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热点：直接大红染料、直接大红4BS结构式、直接大红4BE合成方法、直接大红4B、直接红83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c22e944b24cc3" w:history="1">
      <w:r>
        <w:rPr>
          <w:rStyle w:val="Hyperlink"/>
        </w:rPr>
        <w:t>2010年直接大红市场竞争格局战略研究及发展前景预测报告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dahongshichangjingzhen.html" TargetMode="External" Id="R38369952e0b5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dahongshichangjingzhen.html" TargetMode="External" Id="Rac8c22e944b2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2010-06-27T04:08:00Z</dcterms:created>
  <dcterms:modified xsi:type="dcterms:W3CDTF">2010-06-27T05:08:00Z</dcterms:modified>
  <dc:subject>2010年直接大红市场竞争格局战略研究及发展前景预测报告</dc:subject>
  <dc:title>2010年直接大红市场竞争格局战略研究及发展前景预测报告</dc:title>
  <cp:keywords>2010年直接大红市场竞争格局战略研究及发展前景预测报告</cp:keywords>
  <dc:description>2010年直接大红市场竞争格局战略研究及发展前景预测报告</dc:description>
</cp:coreProperties>
</file>