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e34b730ce4aed" w:history="1">
              <w:r>
                <w:rPr>
                  <w:rStyle w:val="Hyperlink"/>
                </w:rPr>
                <w:t>2010-2012年中国门锁市场调研及竞争态势研究报告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e34b730ce4aed" w:history="1">
              <w:r>
                <w:rPr>
                  <w:rStyle w:val="Hyperlink"/>
                </w:rPr>
                <w:t>2010-2012年中国门锁市场调研及竞争态势研究报告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5e34b730ce4aed" w:history="1">
                <w:r>
                  <w:rPr>
                    <w:rStyle w:val="Hyperlink"/>
                  </w:rPr>
                  <w:t>https://www.20087.com/2010-06/R_2010_2012mensuoshichangdiaoyanjijing.html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研究范围界定及产业特征</w:t>
      </w:r>
      <w:r>
        <w:rPr>
          <w:rFonts w:hint="eastAsia"/>
        </w:rPr>
        <w:br/>
      </w:r>
      <w:r>
        <w:rPr>
          <w:rFonts w:hint="eastAsia"/>
        </w:rPr>
        <w:t>　　第一节 产业研究范围</w:t>
      </w:r>
      <w:r>
        <w:rPr>
          <w:rFonts w:hint="eastAsia"/>
        </w:rPr>
        <w:br/>
      </w:r>
      <w:r>
        <w:rPr>
          <w:rFonts w:hint="eastAsia"/>
        </w:rPr>
        <w:t>　　　　一 门锁历史</w:t>
      </w:r>
      <w:r>
        <w:rPr>
          <w:rFonts w:hint="eastAsia"/>
        </w:rPr>
        <w:br/>
      </w:r>
      <w:r>
        <w:rPr>
          <w:rFonts w:hint="eastAsia"/>
        </w:rPr>
        <w:t>　　　　二 门锁分类</w:t>
      </w:r>
      <w:r>
        <w:rPr>
          <w:rFonts w:hint="eastAsia"/>
        </w:rPr>
        <w:br/>
      </w:r>
      <w:r>
        <w:rPr>
          <w:rFonts w:hint="eastAsia"/>
        </w:rPr>
        <w:t>　　第二节 2009-2010年产业特征</w:t>
      </w:r>
      <w:r>
        <w:rPr>
          <w:rFonts w:hint="eastAsia"/>
        </w:rPr>
        <w:br/>
      </w:r>
      <w:r>
        <w:rPr>
          <w:rFonts w:hint="eastAsia"/>
        </w:rPr>
        <w:t>　　　　一 2009-2010年产业市场容量</w:t>
      </w:r>
      <w:r>
        <w:rPr>
          <w:rFonts w:hint="eastAsia"/>
        </w:rPr>
        <w:br/>
      </w:r>
      <w:r>
        <w:rPr>
          <w:rFonts w:hint="eastAsia"/>
        </w:rPr>
        <w:t>　　　　二 2009-2010年产业市场竞争</w:t>
      </w:r>
      <w:r>
        <w:rPr>
          <w:rFonts w:hint="eastAsia"/>
        </w:rPr>
        <w:br/>
      </w:r>
      <w:r>
        <w:rPr>
          <w:rFonts w:hint="eastAsia"/>
        </w:rPr>
        <w:t>　　　　三 2009-2010年产业盈利分析</w:t>
      </w:r>
      <w:r>
        <w:rPr>
          <w:rFonts w:hint="eastAsia"/>
        </w:rPr>
        <w:br/>
      </w:r>
      <w:r>
        <w:rPr>
          <w:rFonts w:hint="eastAsia"/>
        </w:rPr>
        <w:t>　　　　四 2009-2010年产业生命周期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2009-2010年产业发展背景分析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2003-2009年GDP增长分析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2009-2010年居民收入支出</w:t>
      </w:r>
      <w:r>
        <w:rPr>
          <w:rFonts w:hint="eastAsia"/>
        </w:rPr>
        <w:br/>
      </w:r>
      <w:r>
        <w:rPr>
          <w:rFonts w:hint="eastAsia"/>
        </w:rPr>
        <w:t>　　　　一 2003-2009年居民可支配收入</w:t>
      </w:r>
      <w:r>
        <w:rPr>
          <w:rFonts w:hint="eastAsia"/>
        </w:rPr>
        <w:br/>
      </w:r>
      <w:r>
        <w:rPr>
          <w:rFonts w:hint="eastAsia"/>
        </w:rPr>
        <w:t>　　　　二 2008-2009年居民消费结构</w:t>
      </w:r>
      <w:r>
        <w:rPr>
          <w:rFonts w:hint="eastAsia"/>
        </w:rPr>
        <w:br/>
      </w:r>
      <w:r>
        <w:rPr>
          <w:rFonts w:hint="eastAsia"/>
        </w:rPr>
        <w:t>　　第三节 2009-2010年原材料-铜</w:t>
      </w:r>
      <w:r>
        <w:rPr>
          <w:rFonts w:hint="eastAsia"/>
        </w:rPr>
        <w:br/>
      </w:r>
      <w:r>
        <w:rPr>
          <w:rFonts w:hint="eastAsia"/>
        </w:rPr>
        <w:t>　　　　一 2009-2010年铜市场运营</w:t>
      </w:r>
      <w:r>
        <w:rPr>
          <w:rFonts w:hint="eastAsia"/>
        </w:rPr>
        <w:br/>
      </w:r>
      <w:r>
        <w:rPr>
          <w:rFonts w:hint="eastAsia"/>
        </w:rPr>
        <w:t>　　　　二 2009-2010年铜产量分析</w:t>
      </w:r>
      <w:r>
        <w:rPr>
          <w:rFonts w:hint="eastAsia"/>
        </w:rPr>
        <w:br/>
      </w:r>
      <w:r>
        <w:rPr>
          <w:rFonts w:hint="eastAsia"/>
        </w:rPr>
        <w:t>　　　　三 2009-2010年市场价格走势</w:t>
      </w:r>
      <w:r>
        <w:rPr>
          <w:rFonts w:hint="eastAsia"/>
        </w:rPr>
        <w:br/>
      </w:r>
      <w:r>
        <w:rPr>
          <w:rFonts w:hint="eastAsia"/>
        </w:rPr>
        <w:t>　　第四节 2009-2010年原材料-锌</w:t>
      </w:r>
      <w:r>
        <w:rPr>
          <w:rFonts w:hint="eastAsia"/>
        </w:rPr>
        <w:br/>
      </w:r>
      <w:r>
        <w:rPr>
          <w:rFonts w:hint="eastAsia"/>
        </w:rPr>
        <w:t>　　　　一 2009-2010年锌市场运营</w:t>
      </w:r>
      <w:r>
        <w:rPr>
          <w:rFonts w:hint="eastAsia"/>
        </w:rPr>
        <w:br/>
      </w:r>
      <w:r>
        <w:rPr>
          <w:rFonts w:hint="eastAsia"/>
        </w:rPr>
        <w:t>　　　　二 2009-2010年锌产量分析</w:t>
      </w:r>
      <w:r>
        <w:rPr>
          <w:rFonts w:hint="eastAsia"/>
        </w:rPr>
        <w:br/>
      </w:r>
      <w:r>
        <w:rPr>
          <w:rFonts w:hint="eastAsia"/>
        </w:rPr>
        <w:t>　　　　三 2009-2010年市场价格走势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2009-2010年门锁产业现状分析</w:t>
      </w:r>
      <w:r>
        <w:rPr>
          <w:rFonts w:hint="eastAsia"/>
        </w:rPr>
        <w:br/>
      </w:r>
      <w:r>
        <w:rPr>
          <w:rFonts w:hint="eastAsia"/>
        </w:rPr>
        <w:t>　　第一节 2009-2010年门锁生产</w:t>
      </w:r>
      <w:r>
        <w:rPr>
          <w:rFonts w:hint="eastAsia"/>
        </w:rPr>
        <w:br/>
      </w:r>
      <w:r>
        <w:rPr>
          <w:rFonts w:hint="eastAsia"/>
        </w:rPr>
        <w:t>　　　　一 门锁生产规模分析</w:t>
      </w:r>
      <w:r>
        <w:rPr>
          <w:rFonts w:hint="eastAsia"/>
        </w:rPr>
        <w:br/>
      </w:r>
      <w:r>
        <w:rPr>
          <w:rFonts w:hint="eastAsia"/>
        </w:rPr>
        <w:t>　　　　二 门锁产业集群分析</w:t>
      </w:r>
      <w:r>
        <w:rPr>
          <w:rFonts w:hint="eastAsia"/>
        </w:rPr>
        <w:br/>
      </w:r>
      <w:r>
        <w:rPr>
          <w:rFonts w:hint="eastAsia"/>
        </w:rPr>
        <w:t>　　第二节 2009-2010年产业竞争分析</w:t>
      </w:r>
      <w:r>
        <w:rPr>
          <w:rFonts w:hint="eastAsia"/>
        </w:rPr>
        <w:br/>
      </w:r>
      <w:r>
        <w:rPr>
          <w:rFonts w:hint="eastAsia"/>
        </w:rPr>
        <w:t>　　　　一 内外资企业竞争格局</w:t>
      </w:r>
      <w:r>
        <w:rPr>
          <w:rFonts w:hint="eastAsia"/>
        </w:rPr>
        <w:br/>
      </w:r>
      <w:r>
        <w:rPr>
          <w:rFonts w:hint="eastAsia"/>
        </w:rPr>
        <w:t>　　　　二 市场品牌竞争格局</w:t>
      </w:r>
      <w:r>
        <w:rPr>
          <w:rFonts w:hint="eastAsia"/>
        </w:rPr>
        <w:br/>
      </w:r>
      <w:r>
        <w:rPr>
          <w:rFonts w:hint="eastAsia"/>
        </w:rPr>
        <w:t>　　第三节 2008-2009年销售收入格局</w:t>
      </w:r>
      <w:r>
        <w:rPr>
          <w:rFonts w:hint="eastAsia"/>
        </w:rPr>
        <w:br/>
      </w:r>
      <w:r>
        <w:rPr>
          <w:rFonts w:hint="eastAsia"/>
        </w:rPr>
        <w:t>　　　　一 销售收入2亿以上企业</w:t>
      </w:r>
      <w:r>
        <w:rPr>
          <w:rFonts w:hint="eastAsia"/>
        </w:rPr>
        <w:br/>
      </w:r>
      <w:r>
        <w:rPr>
          <w:rFonts w:hint="eastAsia"/>
        </w:rPr>
        <w:t>　　　　二 销售收入1-2亿企业</w:t>
      </w:r>
      <w:r>
        <w:rPr>
          <w:rFonts w:hint="eastAsia"/>
        </w:rPr>
        <w:br/>
      </w:r>
      <w:r>
        <w:rPr>
          <w:rFonts w:hint="eastAsia"/>
        </w:rPr>
        <w:t>　　　　三 销售收入5000万-1亿企业</w:t>
      </w:r>
      <w:r>
        <w:rPr>
          <w:rFonts w:hint="eastAsia"/>
        </w:rPr>
        <w:br/>
      </w:r>
      <w:r>
        <w:rPr>
          <w:rFonts w:hint="eastAsia"/>
        </w:rPr>
        <w:t>　　　　四 销售收入5000万以下企业</w:t>
      </w:r>
      <w:r>
        <w:rPr>
          <w:rFonts w:hint="eastAsia"/>
        </w:rPr>
        <w:br/>
      </w:r>
      <w:r>
        <w:rPr>
          <w:rFonts w:hint="eastAsia"/>
        </w:rPr>
        <w:t>　　第四节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利润总额1亿以上企业</w:t>
      </w:r>
      <w:r>
        <w:rPr>
          <w:rFonts w:hint="eastAsia"/>
        </w:rPr>
        <w:br/>
      </w:r>
      <w:r>
        <w:rPr>
          <w:rFonts w:hint="eastAsia"/>
        </w:rPr>
        <w:t>　　　　二 利润总额0.5-1亿企业</w:t>
      </w:r>
      <w:r>
        <w:rPr>
          <w:rFonts w:hint="eastAsia"/>
        </w:rPr>
        <w:br/>
      </w:r>
      <w:r>
        <w:rPr>
          <w:rFonts w:hint="eastAsia"/>
        </w:rPr>
        <w:t>　　　　三 利润总额0.1-0.5亿企业</w:t>
      </w:r>
      <w:r>
        <w:rPr>
          <w:rFonts w:hint="eastAsia"/>
        </w:rPr>
        <w:br/>
      </w:r>
      <w:r>
        <w:rPr>
          <w:rFonts w:hint="eastAsia"/>
        </w:rPr>
        <w:t>　　　　四 利润总额1千万以下企业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2009-2010年门锁消费市场分析</w:t>
      </w:r>
      <w:r>
        <w:rPr>
          <w:rFonts w:hint="eastAsia"/>
        </w:rPr>
        <w:br/>
      </w:r>
      <w:r>
        <w:rPr>
          <w:rFonts w:hint="eastAsia"/>
        </w:rPr>
        <w:t>　　第一节 门锁消费容量分析</w:t>
      </w:r>
      <w:r>
        <w:rPr>
          <w:rFonts w:hint="eastAsia"/>
        </w:rPr>
        <w:br/>
      </w:r>
      <w:r>
        <w:rPr>
          <w:rFonts w:hint="eastAsia"/>
        </w:rPr>
        <w:t>　　　　一 2009-2010年产业潜在容量</w:t>
      </w:r>
      <w:r>
        <w:rPr>
          <w:rFonts w:hint="eastAsia"/>
        </w:rPr>
        <w:br/>
      </w:r>
      <w:r>
        <w:rPr>
          <w:rFonts w:hint="eastAsia"/>
        </w:rPr>
        <w:t>　　　　二 2009-2010年市场消费规模</w:t>
      </w:r>
      <w:r>
        <w:rPr>
          <w:rFonts w:hint="eastAsia"/>
        </w:rPr>
        <w:br/>
      </w:r>
      <w:r>
        <w:rPr>
          <w:rFonts w:hint="eastAsia"/>
        </w:rPr>
        <w:t>　　　　三 2010-2015年产业规模预测</w:t>
      </w:r>
      <w:r>
        <w:rPr>
          <w:rFonts w:hint="eastAsia"/>
        </w:rPr>
        <w:br/>
      </w:r>
      <w:r>
        <w:rPr>
          <w:rFonts w:hint="eastAsia"/>
        </w:rPr>
        <w:t>　　第二节 2009-2010年房地产建设</w:t>
      </w:r>
      <w:r>
        <w:rPr>
          <w:rFonts w:hint="eastAsia"/>
        </w:rPr>
        <w:br/>
      </w:r>
      <w:r>
        <w:rPr>
          <w:rFonts w:hint="eastAsia"/>
        </w:rPr>
        <w:t>　　　　一 2009-2010年房地产产业运行</w:t>
      </w:r>
      <w:r>
        <w:rPr>
          <w:rFonts w:hint="eastAsia"/>
        </w:rPr>
        <w:br/>
      </w:r>
      <w:r>
        <w:rPr>
          <w:rFonts w:hint="eastAsia"/>
        </w:rPr>
        <w:t>　　　　二 2009-2010年房地产施工面积</w:t>
      </w:r>
      <w:r>
        <w:rPr>
          <w:rFonts w:hint="eastAsia"/>
        </w:rPr>
        <w:br/>
      </w:r>
      <w:r>
        <w:rPr>
          <w:rFonts w:hint="eastAsia"/>
        </w:rPr>
        <w:t>　　　　三 2009-2010年房地产销售面积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2008-2009年领先企业竞争力分析</w:t>
      </w:r>
      <w:r>
        <w:rPr>
          <w:rFonts w:hint="eastAsia"/>
        </w:rPr>
        <w:br/>
      </w:r>
      <w:r>
        <w:rPr>
          <w:rFonts w:hint="eastAsia"/>
        </w:rPr>
        <w:t>　　第一节 强强集团有限公司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第二节 烟台三环锁业集团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第三节 中山市华锋制锁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第四节 广东雅洁五金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第五节 福兴工业（上海）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第六节 天宇锁业有限公司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第七节 通用锁具有限公司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第八节 中立集团有限公司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第九节 山东金锋集团公司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第十节 浙江浦江梅花锁业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第十一节 固力保安制品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第十二节 保德安保安制品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第十三节 百得（厦门）工业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第十四节 蓬莱市仙阁家具锁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第十五节 东莞清溪光华制锁厂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第十六节 珠海市坚士制锁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第十七节 中山市永固锁业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第十八节 华粤五金（深圳）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第十九节 南通沪江锁业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第二十节 中⋅智⋅林⋅　江苏盛龙锁业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图表 1 2008-2012年产业市场容量预测一览表</w:t>
      </w:r>
      <w:r>
        <w:rPr>
          <w:rFonts w:hint="eastAsia"/>
        </w:rPr>
        <w:br/>
      </w:r>
      <w:r>
        <w:rPr>
          <w:rFonts w:hint="eastAsia"/>
        </w:rPr>
        <w:t>　　图表 2 2008年行业重点企业收入及区域分布一览表</w:t>
      </w:r>
      <w:r>
        <w:rPr>
          <w:rFonts w:hint="eastAsia"/>
        </w:rPr>
        <w:br/>
      </w:r>
      <w:r>
        <w:rPr>
          <w:rFonts w:hint="eastAsia"/>
        </w:rPr>
        <w:t>　　图表 3 2008年行业重点企业毛利率、利润率一览表</w:t>
      </w:r>
      <w:r>
        <w:rPr>
          <w:rFonts w:hint="eastAsia"/>
        </w:rPr>
        <w:br/>
      </w:r>
      <w:r>
        <w:rPr>
          <w:rFonts w:hint="eastAsia"/>
        </w:rPr>
        <w:t>　　图表 4 2003-2009年国内GDP增长一览表</w:t>
      </w:r>
      <w:r>
        <w:rPr>
          <w:rFonts w:hint="eastAsia"/>
        </w:rPr>
        <w:br/>
      </w:r>
      <w:r>
        <w:rPr>
          <w:rFonts w:hint="eastAsia"/>
        </w:rPr>
        <w:t>　　图表 7 2003-2009年铜价格走势一览表</w:t>
      </w:r>
      <w:r>
        <w:rPr>
          <w:rFonts w:hint="eastAsia"/>
        </w:rPr>
        <w:br/>
      </w:r>
      <w:r>
        <w:rPr>
          <w:rFonts w:hint="eastAsia"/>
        </w:rPr>
        <w:t>　　图表 9 2003-2009年锌价格走势一览表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e34b730ce4aed" w:history="1">
        <w:r>
          <w:rPr>
            <w:rStyle w:val="Hyperlink"/>
          </w:rPr>
          <w:t>2010-2012年中国门锁市场调研及竞争态势研究报告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5e34b730ce4aed" w:history="1">
        <w:r>
          <w:rPr>
            <w:rStyle w:val="Hyperlink"/>
          </w:rPr>
          <w:t>https://www.20087.com/2010-06/R_2010_2012mensuoshichangdiaoyanjijing.html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d5ce202f044b5" w:history="1">
      <w:r>
        <w:rPr>
          <w:rStyle w:val="Hyperlink"/>
        </w:rPr>
        <w:t>2010-2012年中国门锁市场调研及竞争态势研究报告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mensuoshichangdiaoyanjijing.html" TargetMode="External" Id="R6e5e34b730ce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mensuoshichangdiaoyanjijing.html" TargetMode="External" Id="Re3fd5ce202f0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2010-06-20T06:39:00Z</dcterms:created>
  <dcterms:modified xsi:type="dcterms:W3CDTF">2010-06-20T07:39:00Z</dcterms:modified>
  <dc:subject>2010-2012年中国门锁市场调研及竞争态势研究报告</dc:subject>
  <dc:title>2010-2012年中国门锁市场调研及竞争态势研究报告</dc:title>
  <cp:keywords>2010-2012年中国门锁市场调研及竞争态势研究报告</cp:keywords>
  <dc:description>2010-2012年中国门锁市场调研及竞争态势研究报告</dc:description>
</cp:coreProperties>
</file>