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ee7b45fce48e2" w:history="1">
              <w:r>
                <w:rPr>
                  <w:rStyle w:val="Hyperlink"/>
                </w:rPr>
                <w:t>2010-2012年我国体外冲击波碎石机行业运行态势及发展趋势研究报告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ee7b45fce48e2" w:history="1">
              <w:r>
                <w:rPr>
                  <w:rStyle w:val="Hyperlink"/>
                </w:rPr>
                <w:t>2010-2012年我国体外冲击波碎石机行业运行态势及发展趋势研究报告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ee7b45fce48e2" w:history="1">
                <w:r>
                  <w:rPr>
                    <w:rStyle w:val="Hyperlink"/>
                  </w:rPr>
                  <w:t>https://www.20087.com/2010-06/R_2010_2012nianwoguotiwaichongjibosuis.html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冲击波碎石机是一种用于治疗尿路结石的医疗器械，因其能够提供非侵入性的治疗方式而在泌尿外科领域得到广泛应用。近年来，随着医疗技术和微创手术的发展，对于高效、智能的体外冲击波碎石机需求不断增加。目前，市场上体外冲击波碎石机的技术已经相对成熟，能够提供稳定的性能。随着机械制造技术和材料科学的进步，采用高性能材料和先进的制造工艺可以提高体外冲击波碎石机的精度和可靠性。此外，随着生产工艺的优化，体外冲击波碎石机的生产效率和质量控制水平得到了提高。然而，体外冲击波碎石机的制造成本较高，且对于使用环境有一定要求，这在一定程度上限制了其在某些地区的应用。</w:t>
      </w:r>
      <w:r>
        <w:rPr>
          <w:rFonts w:hint="eastAsia"/>
        </w:rPr>
        <w:br/>
      </w:r>
      <w:r>
        <w:rPr>
          <w:rFonts w:hint="eastAsia"/>
        </w:rPr>
        <w:t>　　未来，随着智能医疗和个性化治疗的发展，体外冲击波碎石机将朝着更加高效、智能化、低能耗的方向发展。市场调研网认为，通过引入先进的传感器技术和智能控制系统，可以进一步提高体外冲击波碎石机的治疗精度和自动化水平，实现远程监控和故障诊断。同时，通过优化设计和提高制造精度，降低设备的体积和重量，提高便携性和操作便利性。此外，随着新材料技术的应用，用于生产低能耗、环保型体外冲击波碎石机的技术将成为研究热点，减少对环境的影响。然而，如何在保证碎石机性能的同时，降低生产成本，提高市场竞争力，是体外冲击波碎石机制造商需要解决的问题。此外，如何加强与科研机构的合作，推动技术成果转化，也是推动行业创新的重要途径。</w:t>
      </w:r>
      <w:r>
        <w:rPr>
          <w:rFonts w:hint="eastAsia"/>
        </w:rPr>
        <w:br/>
      </w:r>
      <w:r>
        <w:rPr>
          <w:rFonts w:hint="eastAsia"/>
        </w:rPr>
        <w:t>　　《2010-2012年中国体外冲击波碎石机行业运行态势及发展趋势分析报告》主要研究体外冲击波碎石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4fcee7b45fce48e2" w:history="1">
        <w:r>
          <w:rPr>
            <w:rStyle w:val="Hyperlink"/>
          </w:rPr>
          <w:t>2010-2012年我国体外冲击波碎石机行业运行态势及发展趋势研究报告</w:t>
        </w:r>
      </w:hyperlink>
      <w:r>
        <w:rPr>
          <w:rFonts w:hint="eastAsia"/>
        </w:rPr>
        <w:t>》的整个研究工作是在系统总结前人研究成果的基础上，密切联系国内外体外冲击波碎石机市场运行状况和技术发展动态，围绕体外冲击波碎石机产业的发展态势及前景、技术现状及趋势等几个方面进行分析得出研究结果。</w:t>
      </w:r>
      <w:r>
        <w:rPr>
          <w:rFonts w:hint="eastAsia"/>
        </w:rPr>
        <w:br/>
      </w:r>
      <w:r>
        <w:rPr>
          <w:rFonts w:hint="eastAsia"/>
        </w:rPr>
        <w:t>　　《</w:t>
      </w:r>
      <w:hyperlink r:id="R4fcee7b45fce48e2" w:history="1">
        <w:r>
          <w:rPr>
            <w:rStyle w:val="Hyperlink"/>
          </w:rPr>
          <w:t>2010-2012年我国体外冲击波碎石机行业运行态势及发展趋势研究报告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体外冲击波碎石机行业相关知识概述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体外冲击波碎石机行业发展环境分析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二、主要国家体外冲击波碎石机行业发展分析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体外冲击波碎石机行业技术环境分析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2007-2009年体外冲击波碎石机行业市场运行现状分析</w:t>
      </w:r>
      <w:r>
        <w:rPr>
          <w:rFonts w:hint="eastAsia"/>
        </w:rPr>
        <w:br/>
      </w:r>
      <w:r>
        <w:rPr>
          <w:rFonts w:hint="eastAsia"/>
        </w:rPr>
        <w:t>　　第一节 2007-2009年体外冲击波碎石机行业总体发展情况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2007-2009年体外冲击波碎石机行业供需格局</w:t>
      </w:r>
      <w:r>
        <w:rPr>
          <w:rFonts w:hint="eastAsia"/>
        </w:rPr>
        <w:br/>
      </w:r>
      <w:r>
        <w:rPr>
          <w:rFonts w:hint="eastAsia"/>
        </w:rPr>
        <w:t>　　　　一、2007-2009年体外冲击波碎石机行业产品产量统计</w:t>
      </w:r>
      <w:r>
        <w:rPr>
          <w:rFonts w:hint="eastAsia"/>
        </w:rPr>
        <w:br/>
      </w:r>
      <w:r>
        <w:rPr>
          <w:rFonts w:hint="eastAsia"/>
        </w:rPr>
        <w:t>　　　　二、2007-2009年体外冲击波碎石机行业产品需求量统计</w:t>
      </w:r>
      <w:r>
        <w:rPr>
          <w:rFonts w:hint="eastAsia"/>
        </w:rPr>
        <w:br/>
      </w:r>
      <w:r>
        <w:rPr>
          <w:rFonts w:hint="eastAsia"/>
        </w:rPr>
        <w:t>　　　　三、2011-2015年体外冲击波碎石机行业供需格局预测</w:t>
      </w:r>
      <w:r>
        <w:rPr>
          <w:rFonts w:hint="eastAsia"/>
        </w:rPr>
        <w:br/>
      </w:r>
      <w:r>
        <w:rPr>
          <w:rFonts w:hint="eastAsia"/>
        </w:rPr>
        <w:t>　　第三节 2007-2009年体外冲击波碎石机行业产品价格分析</w:t>
      </w:r>
      <w:r>
        <w:rPr>
          <w:rFonts w:hint="eastAsia"/>
        </w:rPr>
        <w:br/>
      </w:r>
      <w:r>
        <w:rPr>
          <w:rFonts w:hint="eastAsia"/>
        </w:rPr>
        <w:t>　　　　一、2007-2009年体外冲击波碎石机行业产品价格走势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体外冲击波碎石机行业产业链分析</w:t>
      </w:r>
      <w:r>
        <w:rPr>
          <w:rFonts w:hint="eastAsia"/>
        </w:rPr>
        <w:br/>
      </w:r>
      <w:r>
        <w:rPr>
          <w:rFonts w:hint="eastAsia"/>
        </w:rPr>
        <w:t>　　第一节 体外冲击波碎石机行业产业链模型分析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2009年体外冲击波碎石机行业上游行业发展概况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三、上游产业对体外冲击波碎石机行业影响力度分析</w:t>
      </w:r>
      <w:r>
        <w:rPr>
          <w:rFonts w:hint="eastAsia"/>
        </w:rPr>
        <w:br/>
      </w:r>
      <w:r>
        <w:rPr>
          <w:rFonts w:hint="eastAsia"/>
        </w:rPr>
        <w:t>　　第三节 2009年体外冲击波碎石机行业下游行业发展概况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三、下游产业对体外冲击波碎石机行业影响力度分析</w:t>
      </w:r>
      <w:r>
        <w:rPr>
          <w:rFonts w:hint="eastAsia"/>
        </w:rPr>
        <w:br/>
      </w:r>
      <w:r>
        <w:rPr>
          <w:rFonts w:hint="eastAsia"/>
        </w:rPr>
        <w:t>　　第四节 2009年体外冲击波碎石机行业原材料供给情况</w:t>
      </w:r>
      <w:r>
        <w:rPr>
          <w:rFonts w:hint="eastAsia"/>
        </w:rPr>
        <w:br/>
      </w:r>
      <w:r>
        <w:rPr>
          <w:rFonts w:hint="eastAsia"/>
        </w:rPr>
        <w:t>　　第五节 2009年体外冲击波碎石机行业下游消费市场构成</w:t>
      </w:r>
      <w:r>
        <w:rPr>
          <w:rFonts w:hint="eastAsia"/>
        </w:rPr>
        <w:br/>
      </w:r>
      <w:r>
        <w:rPr>
          <w:rFonts w:hint="eastAsia"/>
        </w:rPr>
        <w:br/>
      </w:r>
      <w:r>
        <w:rPr>
          <w:rFonts w:hint="eastAsia"/>
        </w:rPr>
        <w:t>第五章 体外冲击波碎石机行业竞争格局分析</w:t>
      </w:r>
      <w:r>
        <w:rPr>
          <w:rFonts w:hint="eastAsia"/>
        </w:rPr>
        <w:br/>
      </w:r>
      <w:r>
        <w:rPr>
          <w:rFonts w:hint="eastAsia"/>
        </w:rPr>
        <w:t>　　第一节 体外冲击波碎石机产业发展“波特五力模型”分析</w:t>
      </w:r>
      <w:r>
        <w:rPr>
          <w:rFonts w:hint="eastAsia"/>
        </w:rPr>
        <w:br/>
      </w:r>
      <w:r>
        <w:rPr>
          <w:rFonts w:hint="eastAsia"/>
        </w:rPr>
        <w:t>　　　　一、“波特五力模型”介绍</w:t>
      </w:r>
      <w:r>
        <w:rPr>
          <w:rFonts w:hint="eastAsia"/>
        </w:rPr>
        <w:br/>
      </w:r>
      <w:r>
        <w:rPr>
          <w:rFonts w:hint="eastAsia"/>
        </w:rPr>
        <w:t>　　　　二、体外冲击波碎石机市场环境“波特五力模型”分析</w:t>
      </w:r>
      <w:r>
        <w:rPr>
          <w:rFonts w:hint="eastAsia"/>
        </w:rPr>
        <w:br/>
      </w:r>
      <w:r>
        <w:rPr>
          <w:rFonts w:hint="eastAsia"/>
        </w:rPr>
        <w:t>　　第二节 体外冲击波碎石机市场总体竞争情况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2011-2015年中国体外冲击波碎石机企业提升竞争力策略分析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我国体外冲击波碎石机行业标杆企业分析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2011-2015年我国体外冲击波碎石机产业投资机会分析</w:t>
      </w:r>
      <w:r>
        <w:rPr>
          <w:rFonts w:hint="eastAsia"/>
        </w:rPr>
        <w:br/>
      </w:r>
      <w:r>
        <w:rPr>
          <w:rFonts w:hint="eastAsia"/>
        </w:rPr>
        <w:t>　　第一节 2011-2015年中国体外冲击波碎石机行业投资环境分析</w:t>
      </w:r>
      <w:r>
        <w:rPr>
          <w:rFonts w:hint="eastAsia"/>
        </w:rPr>
        <w:br/>
      </w:r>
      <w:r>
        <w:rPr>
          <w:rFonts w:hint="eastAsia"/>
        </w:rPr>
        <w:t>　　第二节 2011-2015年中国体外冲击波碎石机行业投资周期分析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2011-2015年中国体外冲击波碎石机行业投资机会分析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2011-2015年体外冲击波碎石机产业投资风险及防范措施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体外冲击波碎石机行业项目投资建议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ee7b45fce48e2" w:history="1">
        <w:r>
          <w:rPr>
            <w:rStyle w:val="Hyperlink"/>
          </w:rPr>
          <w:t>2010-2012年我国体外冲击波碎石机行业运行态势及发展趋势研究报告</w:t>
        </w:r>
      </w:hyperlink>
      <w:r>
        <w:rPr>
          <w:color w:val="C00000"/>
        </w:rPr>
        <w:t>》，报告编号：</w:t>
      </w:r>
      <w:r>
        <w:rPr>
          <w:rFonts w:hint="eastAsia"/>
          <w:color w:val="C00000"/>
        </w:rPr>
        <w:t>0A51830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ee7b45fce48e2" w:history="1">
        <w:r>
          <w:rPr>
            <w:rStyle w:val="Hyperlink"/>
          </w:rPr>
          <w:t>https://www.20087.com/2010-06/R_2010_2012nianwoguotiwaichongjibosuis.html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热点：体外冲击波碎石机多少钱一台、新元素体外冲击波碎石机、上海精诚体外冲击波碎石机、体外冲击波碎石机使用年限、体外冲击波碎石机工作原理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054e0d8e14fef" w:history="1">
      <w:r>
        <w:rPr>
          <w:rStyle w:val="Hyperlink"/>
        </w:rPr>
        <w:t>2010-2012年我国体外冲击波碎石机行业运行态势及发展趋势研究报告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tiwaichongjibosuis.html" TargetMode="External" Id="R4fcee7b45fce48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tiwaichongjibosuis.html" TargetMode="External" Id="Ref4054e0d8e1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2010-06-28T05:29:00Z</dcterms:created>
  <dcterms:modified xsi:type="dcterms:W3CDTF">2010-06-28T06:29:00Z</dcterms:modified>
  <dc:subject>2010-2012年我国体外冲击波碎石机行业运行态势及发展趋势研究报告</dc:subject>
  <dc:title>2010-2012年我国体外冲击波碎石机行业运行态势及发展趋势研究报告</dc:title>
  <cp:keywords>2010-2012年我国体外冲击波碎石机行业运行态势及发展趋势研究报告</cp:keywords>
  <dc:description>2010-2012年我国体外冲击波碎石机行业运行态势及发展趋势研究报告</dc:description>
</cp:coreProperties>
</file>