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243a2aac94155" w:history="1">
              <w:r>
                <w:rPr>
                  <w:rStyle w:val="Hyperlink"/>
                </w:rPr>
                <w:t>2010-2012年我国数字减影血管造影X射线装置行业运行态势及发展趋势研究报告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243a2aac94155" w:history="1">
              <w:r>
                <w:rPr>
                  <w:rStyle w:val="Hyperlink"/>
                </w:rPr>
                <w:t>2010-2012年我国数字减影血管造影X射线装置行业运行态势及发展趋势研究报告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243a2aac94155" w:history="1">
                <w:r>
                  <w:rPr>
                    <w:rStyle w:val="Hyperlink"/>
                  </w:rPr>
                  <w:t>https://www.20087.com/2010-06/R_2010_2012nianwoguoshuzijianyingxuegu.html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数字减影血管造影X射线装置行业运行态势及发展趋势分析报告》主要研究数字减影血管造影X射线装置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243a2aac94155" w:history="1">
        <w:r>
          <w:rPr>
            <w:rStyle w:val="Hyperlink"/>
          </w:rPr>
          <w:t>2010-2012年我国数字减影血管造影X射线装置行业运行态势及发展趋势研究报告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数字减影血管造影X射线装置市场运行状况和技术发展动态，围绕数字减影血管造影X射线装置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243a2aac94155" w:history="1">
        <w:r>
          <w:rPr>
            <w:rStyle w:val="Hyperlink"/>
          </w:rPr>
          <w:t>2010-2012年我国数字减影血管造影X射线装置行业运行态势及发展趋势研究报告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数字减影血管造影X射线装置行业相关知识概述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数字减影血管造影X射线装置行业发展环境分析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二、主要国家数字减影血管造影X射线装置行业发展分析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2007-2009年数字减影血管造影X射线装置行业市场运行现状分析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2007-2009年数字减影血管造影X射线装置行业总体发展情况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2007-2009年数字减影血管造影X射线装置行业供需格局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一、2007-2009年数字减影血管造影X射线装置行业产品产量统计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二、2007-2009年数字减影血管造影X射线装置行业产品需求量统计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三、2010-2012年数字减影血管造影X射线装置行业供需格局预测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2007-2009年数字减影血管造影X射线装置行业产品价格分析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一、2007-2009年数字减影血管造影X射线装置行业产品价格走势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数字减影血管造影X射线装置行业产业链分析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2009年数字减影血管造影X射线装置行业上游行业发展概况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三、上游产业对数字减影血管造影X射线装置行业影响力度分析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2009年数字减影血管造影X射线装置行业下游行业发展概况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三、下游产业对数字减影血管造影X射线装置行业影响力度分析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2009年数字减影血管造影X射线装置行业原材料供给情况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2009年数字减影血管造影X射线装置行业下游消费市场构成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数字减影血管造影X射线装置行业竞争格局分析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2010-2012年中国数字减影血管造影X射线装置企业提升竞争力策略分析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我国数字减影血管造影X射线装置行业标杆企业分析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2010-2012年我国数字减影血管造影X射线装置产业投资机会分析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2010-2012年中国数字减影血管造影X射线装置行业投资环境分析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2010-2012年中国数字减影血管造影X射线装置行业投资周期分析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2010-2012年中国数字减影血管造影X射线装置行业投资机会分析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2010-2012年数字减影血管造影X射线装置产业投资风险及防范措施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数字减影血管造影X射线装置行业项目投资建议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243a2aac94155" w:history="1">
        <w:r>
          <w:rPr>
            <w:rStyle w:val="Hyperlink"/>
          </w:rPr>
          <w:t>2010-2012年我国数字减影血管造影X射线装置行业运行态势及发展趋势研究报告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243a2aac94155" w:history="1">
        <w:r>
          <w:rPr>
            <w:rStyle w:val="Hyperlink"/>
          </w:rPr>
          <w:t>https://www.20087.com/2010-06/R_2010_2012nianwoguoshuzijianyingxuegu.html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减影血管造影价格、数字减影血管造影X射线装置是什么、心脏血管造影有危险吗、数字减影血管造影x线机(dsa)设备技术学书籍、什么情况下做血管造影、数字减影血管造影x线机、心脏血管造影、数字减影和血管造影有几种减影方式、血管造影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90ab583d04b4f" w:history="1">
      <w:r>
        <w:rPr>
          <w:rStyle w:val="Hyperlink"/>
        </w:rPr>
        <w:t>2010-2012年我国数字减影血管造影X射线装置行业运行态势及发展趋势研究报告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uzijianyingxuegu.html" TargetMode="External" Id="R0d1243a2aac9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uzijianyingxuegu.html" TargetMode="External" Id="R2a090ab583d0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2010-06-28T04:09:00Z</dcterms:created>
  <dcterms:modified xsi:type="dcterms:W3CDTF">2010-06-28T05:09:00Z</dcterms:modified>
  <dc:subject>2010-2012年我国数字减影血管造影X射线装置行业运行态势及发展趋势研究报告</dc:subject>
  <dc:title>2010-2012年我国数字减影血管造影X射线装置行业运行态势及发展趋势研究报告</dc:title>
  <cp:keywords>2010-2012年我国数字减影血管造影X射线装置行业运行态势及发展趋势研究报告</cp:keywords>
  <dc:description>2010-2012年我国数字减影血管造影X射线装置行业运行态势及发展趋势研究报告</dc:description>
</cp:coreProperties>
</file>