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87343f7247cb" w:history="1">
              <w:r>
                <w:rPr>
                  <w:rStyle w:val="Hyperlink"/>
                </w:rPr>
                <w:t>2010-2012年我国润滑油行业运行态势及发展趋势研究报告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87343f7247cb" w:history="1">
              <w:r>
                <w:rPr>
                  <w:rStyle w:val="Hyperlink"/>
                </w:rPr>
                <w:t>2010-2012年我国润滑油行业运行态势及发展趋势研究报告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87343f7247cb" w:history="1">
                <w:r>
                  <w:rPr>
                    <w:rStyle w:val="Hyperlink"/>
                  </w:rPr>
                  <w:t>https://www.20087.com/2010-06/R_2010_2012nianwoguorunhuayouxingyeyun.html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是支撑现代工业发展的基础产业之一，其产品质量直接影响机械设备的运行效率和寿命。目前，润滑油市场面临着严格的环保法规要求和日益激烈的国际竞争。为了应对这些挑战，各大厂商纷纷加大研发投入，致力于开发高性能、长寿命且环保的产品。同时，随着电动汽车和新能源技术的发展，传统的内燃机润滑油市场正面临结构调整的压力。</w:t>
      </w:r>
      <w:r>
        <w:rPr>
          <w:rFonts w:hint="eastAsia"/>
        </w:rPr>
        <w:br/>
      </w:r>
      <w:r>
        <w:rPr>
          <w:rFonts w:hint="eastAsia"/>
        </w:rPr>
        <w:t>　　未来，润滑油行业将朝着专业化和高端化的方向发展。市场调研网指出，一方面，针对特定应用环境和工况的专业润滑油需求将会增加，例如适用于极端温度条件下的合成润滑油。另一方面，随着物联网（IoT）和智能制造技术的应用，润滑油的使用监控和维护管理将实现智能化，从而提高设备的可靠性和经济效益。此外，生物基润滑油作为一种新型环保替代品，有望在未来得到更广泛的应用。</w:t>
      </w:r>
      <w:r>
        <w:rPr>
          <w:rFonts w:hint="eastAsia"/>
        </w:rPr>
        <w:br/>
      </w:r>
      <w:r>
        <w:rPr>
          <w:rFonts w:hint="eastAsia"/>
        </w:rPr>
        <w:t>　　《2010-2012年中国润滑油行业运行态势及发展趋势分析报告》主要研究润滑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687343f7247cb" w:history="1">
        <w:r>
          <w:rPr>
            <w:rStyle w:val="Hyperlink"/>
          </w:rPr>
          <w:t>2010-2012年我国润滑油行业运行态势及发展趋势研究报告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》的整个研究工作是在系统总结前人研究成果的基础上，密切联系国内外润滑油市场运行状况和技术发展动态，围绕润滑油产业的发展态势及前景、技术现状及趋势等几个方面进行分析得出研究结果。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687343f7247cb" w:history="1">
        <w:r>
          <w:rPr>
            <w:rStyle w:val="Hyperlink"/>
          </w:rPr>
          <w:t>2010-2012年我国润滑油行业运行态势及发展趋势研究报告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二、主要国家润滑油行业发展分析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润滑油行业技术环境分析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2007-2009年润滑油行业市场运行现状分析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2007-2009年润滑油行业总体发展情况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2007-2009年润滑油行业供需格局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一、2007-2009年润滑油行业产品产量统计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二、2007-2009年润滑油行业产品需求量统计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三、2011-2015年润滑油行业供需格局预测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2007-2009年润滑油行业产品价格分析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一、2007-2009年润滑油行业产品价格走势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润滑油行业产业链分析</w:t>
      </w:r>
      <w:r>
        <w:rPr>
          <w:rFonts w:hint="eastAsia"/>
        </w:rPr>
        <w:br/>
      </w:r>
      <w:r>
        <w:rPr>
          <w:rFonts w:hint="eastAsia"/>
        </w:rPr>
        <w:t>　　第一节 润滑油行业产业链模型分析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2009年润滑油行业上游行业发展概况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三、上游产业对润滑油行业影响力度分析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2009年润滑油行业下游行业发展概况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三、下游产业对润滑油行业影响力度分析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2009年润滑油行业原材料供给情况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2009年润滑油行业下游消费市场构成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二、润滑油市场环境“波特五力模型”分析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润滑油市场总体竞争情况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2011-2015年中国润滑油企业提升竞争力策略分析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我国润滑油行业标杆企业分析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2011-2015年我国润滑油产业投资机会分析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2011-2015年中国润滑油行业投资周期分析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2011-2015年润滑油产业投资风险及防范措施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87343f7247cb" w:history="1">
        <w:r>
          <w:rPr>
            <w:rStyle w:val="Hyperlink"/>
          </w:rPr>
          <w:t>2010-2012年我国润滑油行业运行态势及发展趋势研究报告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87343f7247cb" w:history="1">
        <w:r>
          <w:rPr>
            <w:rStyle w:val="Hyperlink"/>
          </w:rPr>
          <w:t>https://www.20087.com/2010-06/R_2010_2012nianwoguorunhuayouxingyeyun.html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d496ef2a417d" w:history="1">
      <w:r>
        <w:rPr>
          <w:rStyle w:val="Hyperlink"/>
        </w:rPr>
        <w:t>2010-2012年我国润滑油行业运行态势及发展趋势研究报告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unhuayouxingyeyun.html" TargetMode="External" Id="R697687343f72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unhuayouxingyeyun.html" TargetMode="External" Id="Rf678d496ef2a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2010-06-23T01:53:00Z</dcterms:created>
  <dcterms:modified xsi:type="dcterms:W3CDTF">2010-06-23T02:53:00Z</dcterms:modified>
  <dc:subject>2010-2012年我国润滑油行业运行态势及发展趋势研究报告</dc:subject>
  <dc:title>2010-2012年我国润滑油行业运行态势及发展趋势研究报告</dc:title>
  <cp:keywords>2010-2012年我国润滑油行业运行态势及发展趋势研究报告</cp:keywords>
  <dc:description>2010-2012年我国润滑油行业运行态势及发展趋势研究报告</dc:description>
</cp:coreProperties>
</file>