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2c1240a964e9e" w:history="1">
              <w:r>
                <w:rPr>
                  <w:rStyle w:val="Hyperlink"/>
                </w:rPr>
                <w:t>2010-2012年我国碳素制品行业运行态势及发展趋势研究报告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2c1240a964e9e" w:history="1">
              <w:r>
                <w:rPr>
                  <w:rStyle w:val="Hyperlink"/>
                </w:rPr>
                <w:t>2010-2012年我国碳素制品行业运行态势及发展趋势研究报告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2c1240a964e9e" w:history="1">
                <w:r>
                  <w:rPr>
                    <w:rStyle w:val="Hyperlink"/>
                  </w:rPr>
                  <w:t>https://www.20087.com/2010-06/R_2010_2012nianwoguotansuzhipinxingyey.html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制品是以碳为主要成分的材料制品，包括石墨、炭黑、碳纤维等，广泛应用于冶金、化工、电子、航空等领域。近年来，随着新材料技术的不断进步和应用领域的拓展，碳素制品的市场需求持续增长。碳素制品的性能和生产工艺直接影响其在各个领域的应用效果。企业通过不断改进材料和生产工艺，提升碳素制品的性能和生产效率。</w:t>
      </w:r>
      <w:r>
        <w:rPr>
          <w:rFonts w:hint="eastAsia"/>
        </w:rPr>
        <w:br/>
      </w:r>
      <w:r>
        <w:rPr>
          <w:rFonts w:hint="eastAsia"/>
        </w:rPr>
        <w:t>　　未来，碳素制品的发展将更加注重技术创新和材料改性。通过引入先进的合成技术和改性手段，提高碳素制品的机械性能、导电性能和耐高温性能，拓展其在新能源、高性能材料和先进制造中的应用。此外，碳素制品的环保和可持续发展也将成为发展的重要方向，企业将积极推广绿色制造技术和循环经济模式。</w:t>
      </w:r>
      <w:r>
        <w:rPr>
          <w:rFonts w:hint="eastAsia"/>
        </w:rPr>
        <w:br/>
      </w:r>
      <w:r>
        <w:rPr>
          <w:rFonts w:hint="eastAsia"/>
        </w:rPr>
        <w:t>　　《2010-2012年中国碳素制品行业运行态势及发展趋势分析报告》主要研究碳素制品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2c1240a964e9e" w:history="1">
        <w:r>
          <w:rPr>
            <w:rStyle w:val="Hyperlink"/>
          </w:rPr>
          <w:t>2010-2012年我国碳素制品行业运行态势及发展趋势研究报告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》的整个研究工作是在系统总结前人研究成果的基础上，密切联系国内外碳素制品市场运行状况和技术发展动态，围绕碳素制品产业的发展态势及前景、技术现状及趋势等几个方面进行分析得出研究结果。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2c1240a964e9e" w:history="1">
        <w:r>
          <w:rPr>
            <w:rStyle w:val="Hyperlink"/>
          </w:rPr>
          <w:t>2010-2012年我国碳素制品行业运行态势及发展趋势研究报告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碳素制品行业相关知识概述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碳素制品行业发展环境分析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二、主要国家碳素制品行业发展分析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碳素制品行业技术环境分析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2007-2009年碳素制品行业市场运行现状分析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2007-2009年碳素制品行业总体发展情况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2007-2009年碳素制品行业供需格局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一、2007-2009年碳素制品行业产品产量统计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二、2007-2009年碳素制品行业产品需求量统计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三、2011-2015年碳素制品行业供需格局预测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2007-2009年碳素制品行业产品价格分析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一、2007-2009年碳素制品行业产品价格走势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碳素制品行业产业链分析</w:t>
      </w:r>
      <w:r>
        <w:rPr>
          <w:rFonts w:hint="eastAsia"/>
        </w:rPr>
        <w:br/>
      </w:r>
      <w:r>
        <w:rPr>
          <w:rFonts w:hint="eastAsia"/>
        </w:rPr>
        <w:t>　　第一节 碳素制品行业产业链模型分析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2009年碳素制品行业上游行业发展概况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三、上游产业对碳素制品行业影响力度分析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2009年碳素制品行业下游行业发展概况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三、下游产业对碳素制品行业影响力度分析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2009年碳素制品行业原材料供给情况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2009年碳素制品行业下游消费市场构成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碳素制品行业竞争格局分析</w:t>
      </w:r>
      <w:r>
        <w:rPr>
          <w:rFonts w:hint="eastAsia"/>
        </w:rPr>
        <w:br/>
      </w:r>
      <w:r>
        <w:rPr>
          <w:rFonts w:hint="eastAsia"/>
        </w:rPr>
        <w:t>　　第一节 碳素制品产业发展“波特五力模型”分析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二、碳素制品市场环境“波特五力模型”分析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碳素制品市场总体竞争情况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2011-2015年中国碳素制品企业提升竞争力策略分析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我国碳素制品行业标杆企业分析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2011-2015年我国碳素制品产业投资机会分析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2011-2015年中国碳素制品行业投资环境分析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2011-2015年中国碳素制品行业投资周期分析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2011-2015年中国碳素制品行业投资机会分析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2011-2015年碳素制品产业投资风险及防范措施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碳素制品行业项目投资建议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(中^智^林)行业分析基本结论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2c1240a964e9e" w:history="1">
        <w:r>
          <w:rPr>
            <w:rStyle w:val="Hyperlink"/>
          </w:rPr>
          <w:t>2010-2012年我国碳素制品行业运行态势及发展趋势研究报告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2c1240a964e9e" w:history="1">
        <w:r>
          <w:rPr>
            <w:rStyle w:val="Hyperlink"/>
          </w:rPr>
          <w:t>https://www.20087.com/2010-06/R_2010_2012nianwoguotansuzhipinxingyey.html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65d987fcc4bca" w:history="1">
      <w:r>
        <w:rPr>
          <w:rStyle w:val="Hyperlink"/>
        </w:rPr>
        <w:t>2010-2012年我国碳素制品行业运行态势及发展趋势研究报告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tansuzhipinxingyey.html" TargetMode="External" Id="R9692c1240a96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tansuzhipinxingyey.html" TargetMode="External" Id="Rc3f65d987fcc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2010-06-23T01:28:00Z</dcterms:created>
  <dcterms:modified xsi:type="dcterms:W3CDTF">2010-06-23T02:28:00Z</dcterms:modified>
  <dc:subject>2010-2012年我国碳素制品行业运行态势及发展趋势研究报告</dc:subject>
  <dc:title>2010-2012年我国碳素制品行业运行态势及发展趋势研究报告</dc:title>
  <cp:keywords>2010-2012年我国碳素制品行业运行态势及发展趋势研究报告</cp:keywords>
  <dc:description>2010-2012年我国碳素制品行业运行态势及发展趋势研究报告</dc:description>
</cp:coreProperties>
</file>