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a2a8760c0405f" w:history="1">
              <w:r>
                <w:rPr>
                  <w:rStyle w:val="Hyperlink"/>
                </w:rPr>
                <w:t>2010-2012年我国穴位吸引器行业运行态势及发展趋势研究报告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a2a8760c0405f" w:history="1">
              <w:r>
                <w:rPr>
                  <w:rStyle w:val="Hyperlink"/>
                </w:rPr>
                <w:t>2010-2012年我国穴位吸引器行业运行态势及发展趋势研究报告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a2a8760c0405f" w:history="1">
                <w:r>
                  <w:rPr>
                    <w:rStyle w:val="Hyperlink"/>
                  </w:rPr>
                  <w:t>https://www.20087.com/2010-06/R_2010_2012nianwoguoxueweixiyinqixingy.html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穴位吸引器是一种结合传统中医理论和现代物理疗法的医疗设备，用于通过负压刺激人体穴位，达到缓解疼痛、促进血液循环和调节身体机能的目的。目前，穴位吸引器的设计和功能不断优化，采用微电脑控制和触屏操作界面，提供多种吸引模式和强度选择，满足不同疾病和体质的治疗需求。同时，便携式和无线连接技术的应用，使得穴位吸引器可以随时随地使用，增强了治疗的便利性和舒适性。</w:t>
      </w:r>
      <w:r>
        <w:rPr>
          <w:rFonts w:hint="eastAsia"/>
        </w:rPr>
        <w:br/>
      </w:r>
      <w:r>
        <w:rPr>
          <w:rFonts w:hint="eastAsia"/>
        </w:rPr>
        <w:t>　　未来，穴位吸引器的发展将更加注重个性化和集成化。市场调研网认为，一方面，通过集成生物信号传感器和AI算法，实现对患者生理参数的实时监测和穴位吸引方案的动态调整，提供定制化的治疗方案。另一方面，结合其他中医理疗设备，如电针、激光和超声波，开发出多功能穴位治疗系统，拓宽治疗范围，提升治疗效果。此外，随着远程医疗和健康大数据的发展，穴位吸引器将能够与云端诊疗平台连接，实现远程咨询和疗效跟踪，促进中医现代化和国际化进程。</w:t>
      </w:r>
      <w:r>
        <w:rPr>
          <w:rFonts w:hint="eastAsia"/>
        </w:rPr>
        <w:br/>
      </w:r>
      <w:r>
        <w:rPr>
          <w:rFonts w:hint="eastAsia"/>
        </w:rPr>
        <w:t>　　《2010-2012年中国穴位吸引器行业运行态势及发展趋势分析报告》主要研究穴位吸引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a2a8760c0405f" w:history="1">
        <w:r>
          <w:rPr>
            <w:rStyle w:val="Hyperlink"/>
          </w:rPr>
          <w:t>2010-2012年我国穴位吸引器行业运行态势及发展趋势研究报告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》的整个研究工作是在系统总结前人研究成果的基础上，密切联系国内外穴位吸引器市场运行状况和技术发展动态，围绕穴位吸引器产业的发展态势及前景、技术现状及趋势等几个方面进行分析得出研究结果。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a2a8760c0405f" w:history="1">
        <w:r>
          <w:rPr>
            <w:rStyle w:val="Hyperlink"/>
          </w:rPr>
          <w:t>2010-2012年我国穴位吸引器行业运行态势及发展趋势研究报告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穴位吸引器行业相关知识概述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穴位吸引器行业发展环境分析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二、主要国家穴位吸引器行业发展分析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穴位吸引器行业技术环境分析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2007-2009年穴位吸引器行业市场运行现状分析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2007-2009年穴位吸引器行业总体发展情况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2007-2009年穴位吸引器行业供需格局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一、2007-2009年穴位吸引器行业产品产量统计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二、2007-2009年穴位吸引器行业产品需求量统计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三、2011-2015年穴位吸引器行业供需格局预测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2007-2009年穴位吸引器行业产品价格分析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一、2007-2009年穴位吸引器行业产品价格走势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穴位吸引器行业产业链分析</w:t>
      </w:r>
      <w:r>
        <w:rPr>
          <w:rFonts w:hint="eastAsia"/>
        </w:rPr>
        <w:br/>
      </w:r>
      <w:r>
        <w:rPr>
          <w:rFonts w:hint="eastAsia"/>
        </w:rPr>
        <w:t>　　第一节 穴位吸引器行业产业链模型分析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2009年穴位吸引器行业上游行业发展概况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三、上游产业对穴位吸引器行业影响力度分析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2009年穴位吸引器行业下游行业发展概况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三、下游产业对穴位吸引器行业影响力度分析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2009年穴位吸引器行业原材料供给情况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2009年穴位吸引器行业下游消费市场构成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穴位吸引器行业竞争格局分析</w:t>
      </w:r>
      <w:r>
        <w:rPr>
          <w:rFonts w:hint="eastAsia"/>
        </w:rPr>
        <w:br/>
      </w:r>
      <w:r>
        <w:rPr>
          <w:rFonts w:hint="eastAsia"/>
        </w:rPr>
        <w:t>　　第一节 穴位吸引器产业发展“波特五力模型”分析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二、穴位吸引器市场环境“波特五力模型”分析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穴位吸引器市场总体竞争情况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2011-2015年中国穴位吸引器企业提升竞争力策略分析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我国穴位吸引器行业标杆企业分析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2011-2015年我国穴位吸引器产业投资机会分析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2011-2015年中国穴位吸引器行业投资环境分析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2011-2015年中国穴位吸引器行业投资周期分析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2011-2015年中国穴位吸引器行业投资机会分析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2011-2015年穴位吸引器产业投资风险及防范措施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穴位吸引器行业项目投资建议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中⋅智⋅林⋅行业分析基本结论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a2a8760c0405f" w:history="1">
        <w:r>
          <w:rPr>
            <w:rStyle w:val="Hyperlink"/>
          </w:rPr>
          <w:t>2010-2012年我国穴位吸引器行业运行态势及发展趋势研究报告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a2a8760c0405f" w:history="1">
        <w:r>
          <w:rPr>
            <w:rStyle w:val="Hyperlink"/>
          </w:rPr>
          <w:t>https://www.20087.com/2010-06/R_2010_2012nianwoguoxueweixiyinqixingy.html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热点：吸引器的操作流程及注意事项、吸引器的作用、吸引器的握持方法、吸引器的操作、吸引器使用经验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97076e84742e9" w:history="1">
      <w:r>
        <w:rPr>
          <w:rStyle w:val="Hyperlink"/>
        </w:rPr>
        <w:t>2010-2012年我国穴位吸引器行业运行态势及发展趋势研究报告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ueweixiyinqixingy.html" TargetMode="External" Id="R74fa2a8760c0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ueweixiyinqixingy.html" TargetMode="External" Id="Rf4097076e847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2010-06-28T04:15:00Z</dcterms:created>
  <dcterms:modified xsi:type="dcterms:W3CDTF">2010-06-28T05:15:00Z</dcterms:modified>
  <dc:subject>2010-2012年我国穴位吸引器行业运行态势及发展趋势研究报告</dc:subject>
  <dc:title>2010-2012年我国穴位吸引器行业运行态势及发展趋势研究报告</dc:title>
  <cp:keywords>2010-2012年我国穴位吸引器行业运行态势及发展趋势研究报告</cp:keywords>
  <dc:description>2010-2012年我国穴位吸引器行业运行态势及发展趋势研究报告</dc:description>
</cp:coreProperties>
</file>