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a495f2114c0a" w:history="1">
              <w:r>
                <w:rPr>
                  <w:rStyle w:val="Hyperlink"/>
                </w:rPr>
                <w:t>2010-2013年中性灰行业投资前景战略研究及企业规划建设指导报告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a495f2114c0a" w:history="1">
              <w:r>
                <w:rPr>
                  <w:rStyle w:val="Hyperlink"/>
                </w:rPr>
                <w:t>2010-2013年中性灰行业投资前景战略研究及企业规划建设指导报告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a495f2114c0a" w:history="1">
                <w:r>
                  <w:rPr>
                    <w:rStyle w:val="Hyperlink"/>
                  </w:rPr>
                  <w:t>https://www.20087.com/2010-06/R_2010_2013nianzhongxinghuixingyetouzi.html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灰，通常用于摄影和印刷行业，作为色彩管理和校准的标准参考，以确保颜色的准确再现。随着数字影像技术的成熟和普及，对高质量色彩管理的需求日益增长，推动了中性灰市场的发展。此外，中性灰滤镜在摄影中也占有一定市场份额，用于平衡光线和避免过曝，特别是在风光摄影和建筑摄影中。目前，随着消费者对图像质量期望的提高，对中性灰产品的要求也越来越高，需要更精确的颜色匹配和更宽广的适用范围。</w:t>
      </w:r>
      <w:r>
        <w:rPr>
          <w:rFonts w:hint="eastAsia"/>
        </w:rPr>
        <w:br/>
      </w:r>
      <w:r>
        <w:rPr>
          <w:rFonts w:hint="eastAsia"/>
        </w:rPr>
        <w:t>　　未来，中性灰行业将受益于图像处理技术的进步和专业摄影市场的扩大。市场调研网认为，随着高清和超高清显示设备的普及，对中性灰标准的需求将更加迫切，以保证跨平台和跨设备的一致性。同时，虚拟现实（VR）和增强现实（AR）技术的发展将创造新的应用场景，需要更高级别的色彩准确性和一致性，这将为中性灰市场带来新的增长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中性灰行业发展概述</w:t>
      </w:r>
      <w:r>
        <w:rPr>
          <w:rFonts w:hint="eastAsia"/>
        </w:rPr>
        <w:br/>
      </w:r>
      <w:r>
        <w:rPr>
          <w:rFonts w:hint="eastAsia"/>
        </w:rPr>
        <w:t>　　第一节 中性灰的概念</w:t>
      </w:r>
      <w:r>
        <w:rPr>
          <w:rFonts w:hint="eastAsia"/>
        </w:rPr>
        <w:br/>
      </w:r>
      <w:r>
        <w:rPr>
          <w:rFonts w:hint="eastAsia"/>
        </w:rPr>
        <w:t>　　　　一、中性灰的定义</w:t>
      </w:r>
      <w:r>
        <w:rPr>
          <w:rFonts w:hint="eastAsia"/>
        </w:rPr>
        <w:br/>
      </w:r>
      <w:r>
        <w:rPr>
          <w:rFonts w:hint="eastAsia"/>
        </w:rPr>
        <w:t>　　　　二、中性灰的特点</w:t>
      </w:r>
      <w:r>
        <w:rPr>
          <w:rFonts w:hint="eastAsia"/>
        </w:rPr>
        <w:br/>
      </w:r>
      <w:r>
        <w:rPr>
          <w:rFonts w:hint="eastAsia"/>
        </w:rPr>
        <w:t>　　　　三、中性灰的分类</w:t>
      </w:r>
      <w:r>
        <w:rPr>
          <w:rFonts w:hint="eastAsia"/>
        </w:rPr>
        <w:br/>
      </w:r>
      <w:r>
        <w:rPr>
          <w:rFonts w:hint="eastAsia"/>
        </w:rPr>
        <w:t>　　第二节 中性灰行业发展成熟度</w:t>
      </w:r>
      <w:r>
        <w:rPr>
          <w:rFonts w:hint="eastAsia"/>
        </w:rPr>
        <w:br/>
      </w:r>
      <w:r>
        <w:rPr>
          <w:rFonts w:hint="eastAsia"/>
        </w:rPr>
        <w:t>　　　　一、中性灰行业发展周期分析</w:t>
      </w:r>
      <w:r>
        <w:rPr>
          <w:rFonts w:hint="eastAsia"/>
        </w:rPr>
        <w:br/>
      </w:r>
      <w:r>
        <w:rPr>
          <w:rFonts w:hint="eastAsia"/>
        </w:rPr>
        <w:t>　　　　二、中性灰行业中外市场成熟度对比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中性灰行业产业链分析</w:t>
      </w:r>
      <w:r>
        <w:rPr>
          <w:rFonts w:hint="eastAsia"/>
        </w:rPr>
        <w:br/>
      </w:r>
      <w:r>
        <w:rPr>
          <w:rFonts w:hint="eastAsia"/>
        </w:rPr>
        <w:t>　　　　一、中性灰行业上游原料供应市场分析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二、中性灰行业下游产品需求市场状况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2009-2013年世界中性灰行业运行现状分析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2009-2010年世界中性灰行业运行综述</w:t>
      </w:r>
      <w:r>
        <w:rPr>
          <w:rFonts w:hint="eastAsia"/>
        </w:rPr>
        <w:br/>
      </w:r>
      <w:r>
        <w:rPr>
          <w:rFonts w:hint="eastAsia"/>
        </w:rPr>
        <w:t>　　　　一、世界中性灰行业市场分析</w:t>
      </w:r>
      <w:r>
        <w:rPr>
          <w:rFonts w:hint="eastAsia"/>
        </w:rPr>
        <w:br/>
      </w:r>
      <w:r>
        <w:rPr>
          <w:rFonts w:hint="eastAsia"/>
        </w:rPr>
        <w:t>　　　　二、国外中性灰行业技术分析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2009-2010年世界主要国家中性灰行业发展情况解析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2010-2013年世界中性灰行业发展趋势分析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2009-2010年中国中性灰行业运行环境分析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2009-2010年中国中性灰行业发展政策环境分析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二、中性灰行业政策分析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2009-2010年中国中性灰行业发展社会环境分析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2009-2010年中国中性灰行业市场发展分析</w:t>
      </w:r>
      <w:r>
        <w:rPr>
          <w:rFonts w:hint="eastAsia"/>
        </w:rPr>
        <w:br/>
      </w:r>
      <w:r>
        <w:rPr>
          <w:rFonts w:hint="eastAsia"/>
        </w:rPr>
        <w:t>　　第一节 中性灰行业市场发展现状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二、中性灰市场存在问题及策略分析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中性灰行业技术发展</w:t>
      </w:r>
      <w:r>
        <w:rPr>
          <w:rFonts w:hint="eastAsia"/>
        </w:rPr>
        <w:br/>
      </w:r>
      <w:r>
        <w:rPr>
          <w:rFonts w:hint="eastAsia"/>
        </w:rPr>
        <w:t>　　　　一、中性灰行业技术分析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中国中性灰行业消费市场分析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中性灰行业产销数据统计分析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2009-2013年中性灰行业市场发展趋势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2009-2010年中国中性灰行业主要指标监测分析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2009-2010年中国中性灰产业工业总产值分析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2009-2010年中国中性灰产业主营业务收入分析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2009-2010年中国中性灰产业产品成本费用分析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2009-2010年中国中性灰产业利润总额分析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2009-2010年中国中性灰产业资产负债分析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2009-2010年中国中性灰行业财务指标分析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西北地区中性灰行业分析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2008-2009年中性灰行业竞争格局分析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一、2008-2009年国内外中性灰竞争分析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二、2008-2009年我国中性灰市场竞争分析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三、2009-2013年国内主要中性灰企业动向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中性灰企业竞争策略分析</w:t>
      </w:r>
      <w:r>
        <w:rPr>
          <w:rFonts w:hint="eastAsia"/>
        </w:rPr>
        <w:br/>
      </w:r>
      <w:r>
        <w:rPr>
          <w:rFonts w:hint="eastAsia"/>
        </w:rPr>
        <w:t>　　第一节 中性灰市场竞争策略分析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一、2009年中性灰市场增长潜力分析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二、2009年中性灰主要潜力品种分析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三、现有中性灰产品竞争策略分析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四、潜力中性灰品种竞争策略选择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中性灰企业竞争策略分析</w:t>
      </w:r>
      <w:r>
        <w:rPr>
          <w:rFonts w:hint="eastAsia"/>
        </w:rPr>
        <w:br/>
      </w:r>
      <w:r>
        <w:rPr>
          <w:rFonts w:hint="eastAsia"/>
        </w:rPr>
        <w:t>　　第三节 中性灰行业产品定位及市场推广策略分析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一、中性灰行业产品市场定位</w:t>
      </w:r>
      <w:r>
        <w:rPr>
          <w:rFonts w:hint="eastAsia"/>
        </w:rPr>
        <w:br/>
      </w:r>
      <w:r>
        <w:rPr>
          <w:rFonts w:hint="eastAsia"/>
        </w:rPr>
        <w:t>　　　　二、中性灰行业广告推广策略</w:t>
      </w:r>
      <w:r>
        <w:rPr>
          <w:rFonts w:hint="eastAsia"/>
        </w:rPr>
        <w:br/>
      </w:r>
      <w:r>
        <w:rPr>
          <w:rFonts w:hint="eastAsia"/>
        </w:rPr>
        <w:t>　　　　三、中性灰行业产品促销策略</w:t>
      </w:r>
      <w:r>
        <w:rPr>
          <w:rFonts w:hint="eastAsia"/>
        </w:rPr>
        <w:br/>
      </w:r>
      <w:r>
        <w:rPr>
          <w:rFonts w:hint="eastAsia"/>
        </w:rPr>
        <w:t>　　　　四、中性灰行业招商加盟策略</w:t>
      </w:r>
      <w:r>
        <w:rPr>
          <w:rFonts w:hint="eastAsia"/>
        </w:rPr>
        <w:br/>
      </w:r>
      <w:r>
        <w:rPr>
          <w:rFonts w:hint="eastAsia"/>
        </w:rPr>
        <w:t>　　　　五、中性灰行业网络推广策略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部分中性灰企业竞争分析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2009-2013年未来中性灰行业发展预测</w:t>
      </w:r>
      <w:r>
        <w:rPr>
          <w:rFonts w:hint="eastAsia"/>
        </w:rPr>
        <w:br/>
      </w:r>
      <w:r>
        <w:rPr>
          <w:rFonts w:hint="eastAsia"/>
        </w:rPr>
        <w:t>　　第一节 未来中性灰行业需求与消费预测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一、2009-2013年中性灰产品消费预测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二、2009-2013年中性灰市场规模预测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三、2009-2013年中性灰行业总产值预测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四、2009-2013年中性灰行业销售收入预测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五、2009-2013年中性灰行业总资产预测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2009-2013年中国中性灰行业供需预测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一、2008-2012年中国中性灰供给预测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二、2009-2013年中国中性灰产量预测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三、2009-2013年中国中性灰需求预测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四、2009-2013年中国中性灰供需平衡预测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中性灰行业投资机会与风险</w:t>
      </w:r>
      <w:r>
        <w:rPr>
          <w:rFonts w:hint="eastAsia"/>
        </w:rPr>
        <w:br/>
      </w:r>
      <w:r>
        <w:rPr>
          <w:rFonts w:hint="eastAsia"/>
        </w:rPr>
        <w:t>　　第一节 中性灰行业投资机会分析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三、2010年中性灰投资机会</w:t>
      </w:r>
      <w:r>
        <w:rPr>
          <w:rFonts w:hint="eastAsia"/>
        </w:rPr>
        <w:br/>
      </w:r>
      <w:r>
        <w:rPr>
          <w:rFonts w:hint="eastAsia"/>
        </w:rPr>
        <w:t>　　　　四、2010年中性灰投资新方向</w:t>
      </w:r>
      <w:r>
        <w:rPr>
          <w:rFonts w:hint="eastAsia"/>
        </w:rPr>
        <w:br/>
      </w:r>
      <w:r>
        <w:rPr>
          <w:rFonts w:hint="eastAsia"/>
        </w:rPr>
        <w:t>　　　　五、2009-2013年中性灰行业投资的建议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影响中性灰行业发展的主要因素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一、2009-2013年影响中性灰行业运行的有利因素分析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二、2009-2013年影响中性灰行业运行的稳定因素分析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三、2009-2013年影响中性灰行业运行的不利因素分析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四、2009-2013年我国中性灰行业发展面临的挑战分析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五、2009-2013年我国中性灰行业发展面临的机遇分析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中性灰行业投资风险及控制策略分析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一、2009-2013年中性灰行业市场风险及控制策略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二、2009-2013年中性灰行业政策风险及控制策略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三、2009-2013年中性灰行业经营风险及控制策略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四、2009-2013年中性灰行业技术风险及控制策略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五、2009-2013年中性灰同业竞争风险及控制策略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六、2009-2013年中性灰行业其他风险及控制策略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中性灰行业投资战略研究</w:t>
      </w:r>
      <w:r>
        <w:rPr>
          <w:rFonts w:hint="eastAsia"/>
        </w:rPr>
        <w:br/>
      </w:r>
      <w:r>
        <w:rPr>
          <w:rFonts w:hint="eastAsia"/>
        </w:rPr>
        <w:t>　　第一节 中性灰行业发展战略研究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二、中性灰实施品牌战略的意义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四、我国中性灰企业的品牌战略</w:t>
      </w:r>
      <w:r>
        <w:rPr>
          <w:rFonts w:hint="eastAsia"/>
        </w:rPr>
        <w:br/>
      </w:r>
      <w:r>
        <w:rPr>
          <w:rFonts w:hint="eastAsia"/>
        </w:rPr>
        <w:t>　　　　五、中性灰品牌战略管理的策略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中~智~林~－中性灰行业投资战略研究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2009-2010年我国中性灰产品进口市场分析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2009-2010年我国中性灰产品出口市场分析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2009-2010年中国中性灰产业工业总产值分析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2009-2010年中国中性灰产业主营业务收入分析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2009-2010年中国中性灰产业成本费用总额分析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2009-2010年中性灰不同规模企业销售成本比较分析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2009-2010年中性灰不同所有制企业销售成本比较分析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2009-2010年中性灰不同规模企业利润总额比较分析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2009-2010年中性灰不同所有制企业利润总额比较分析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2009-2010年中性灰不同规模企业资产负债比较分析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2009-2010年中性灰行业偿债能力分析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2009-2010年中性灰行业营运能力分析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2009-2010年中性灰行业发展能力分析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2009-2010年中性灰行业华北地区发展现状分析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2009年中性灰行业企业集中度分析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2009年中性灰行业区域集中度分析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2009-2013年中性灰产品消费预测</w:t>
      </w:r>
      <w:r>
        <w:rPr>
          <w:rFonts w:hint="eastAsia"/>
        </w:rPr>
        <w:br/>
      </w:r>
      <w:r>
        <w:rPr>
          <w:rFonts w:hint="eastAsia"/>
        </w:rPr>
        <w:t>　　图表 2009-2013年中性灰市场规模预测</w:t>
      </w:r>
      <w:r>
        <w:rPr>
          <w:rFonts w:hint="eastAsia"/>
        </w:rPr>
        <w:br/>
      </w:r>
      <w:r>
        <w:rPr>
          <w:rFonts w:hint="eastAsia"/>
        </w:rPr>
        <w:t>　　图表 2009-2013年中性灰行业总产值预测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2009-2013年中性灰行业销售收入预测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2009-2013年中性灰行业总资产预测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2008-2012年中国中性灰供给预测</w:t>
      </w:r>
      <w:r>
        <w:rPr>
          <w:rFonts w:hint="eastAsia"/>
        </w:rPr>
        <w:br/>
      </w:r>
      <w:r>
        <w:rPr>
          <w:rFonts w:hint="eastAsia"/>
        </w:rPr>
        <w:t>　　图表 2009-2013年中国中性灰产量预测</w:t>
      </w:r>
      <w:r>
        <w:rPr>
          <w:rFonts w:hint="eastAsia"/>
        </w:rPr>
        <w:br/>
      </w:r>
      <w:r>
        <w:rPr>
          <w:rFonts w:hint="eastAsia"/>
        </w:rPr>
        <w:t>　　图表 2009-2013年中国中性灰需求预测</w:t>
      </w:r>
      <w:r>
        <w:rPr>
          <w:rFonts w:hint="eastAsia"/>
        </w:rPr>
        <w:br/>
      </w:r>
      <w:r>
        <w:rPr>
          <w:rFonts w:hint="eastAsia"/>
        </w:rPr>
        <w:t>　　图表 2009-2013年中国中性灰供需平衡预测</w:t>
      </w:r>
      <w:r>
        <w:rPr>
          <w:rFonts w:hint="eastAsia"/>
        </w:rPr>
        <w:br/>
      </w:r>
      <w:r>
        <w:rPr>
          <w:rFonts w:hint="eastAsia"/>
        </w:rPr>
        <w:t>　　图表 2009-2013年中性灰产品进出口预测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a495f2114c0a" w:history="1">
        <w:r>
          <w:rPr>
            <w:rStyle w:val="Hyperlink"/>
          </w:rPr>
          <w:t>2010-2013年中性灰行业投资前景战略研究及企业规划建设指导报告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a495f2114c0a" w:history="1">
        <w:r>
          <w:rPr>
            <w:rStyle w:val="Hyperlink"/>
          </w:rPr>
          <w:t>https://www.20087.com/2010-06/R_2010_2013nianzhongxinghuixingyetouzi.html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热点：中性灰是什么意思、中性灰图层怎么建立、灰色gray、中性灰磨皮、淡紫灰、中性灰的图片和颜色、中性灰的四种颜色、中性灰的rgb颜色分别是多少、灰色的寓意和象征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677b0d05e4e77" w:history="1">
      <w:r>
        <w:rPr>
          <w:rStyle w:val="Hyperlink"/>
        </w:rPr>
        <w:t>2010-2013年中性灰行业投资前景战略研究及企业规划建设指导报告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ongxinghuixingyetouzi.html" TargetMode="External" Id="R8390a495f211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ongxinghuixingyetouzi.html" TargetMode="External" Id="R8a3677b0d05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2010-06-25T04:30:00Z</dcterms:created>
  <dcterms:modified xsi:type="dcterms:W3CDTF">2010-06-25T05:30:00Z</dcterms:modified>
  <dc:subject>2010-2013年中性灰行业投资前景战略研究及企业规划建设指导报告</dc:subject>
  <dc:title>2010-2013年中性灰行业投资前景战略研究及企业规划建设指导报告</dc:title>
  <cp:keywords>2010-2013年中性灰行业投资前景战略研究及企业规划建设指导报告</cp:keywords>
  <dc:description>2010-2013年中性灰行业投资前景战略研究及企业规划建设指导报告</dc:description>
</cp:coreProperties>
</file>