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e5e4a33a94b18" w:history="1">
              <w:r>
                <w:rPr>
                  <w:rStyle w:val="Hyperlink"/>
                </w:rPr>
                <w:t>2010-2013年活性艳橙行业投资前景战略研究及企业规划建设指导报告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e5e4a33a94b18" w:history="1">
              <w:r>
                <w:rPr>
                  <w:rStyle w:val="Hyperlink"/>
                </w:rPr>
                <w:t>2010-2013年活性艳橙行业投资前景战略研究及企业规划建设指导报告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e5e4a33a94b18" w:history="1">
                <w:r>
                  <w:rPr>
                    <w:rStyle w:val="Hyperlink"/>
                  </w:rPr>
                  <w:t>https://www.20087.com/2010-06/R_2010_2013nianhuoxingyanchengxingyeto.html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艳橙是一种用于纺织染色的活性染料，具备优异的染色性能和良好的耐洗性。活性艳橙广泛应用于棉、麻、丝等纺织品的染色，能够提供鲜艳的颜色和良好的色牢度。随着纺织工业的不断发展和消费者对纺织品色彩需求的增加，活性艳橙的市场需求不断增加。现代活性艳橙不仅具备高效的染色性能，还具备环保和安全的特性。</w:t>
      </w:r>
      <w:r>
        <w:rPr>
          <w:rFonts w:hint="eastAsia"/>
        </w:rPr>
        <w:br/>
      </w:r>
      <w:r>
        <w:rPr>
          <w:rFonts w:hint="eastAsia"/>
        </w:rPr>
        <w:t>　　未来，活性艳橙行业将朝着更高染色性能、环保化和智能化方向发展。市场调研网指出，企业需要不断提升染料的染色效率和色牢度，确保在各种复杂面料上的良好表现。同时，活性艳橙将集成更多的环保功能，如低废水排放和可生物降解等，减少对环境的影响。此外，智能化生产也将成为行业发展的重要趋势，通过引入先进的生产设备和技术，提升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活性艳橙行业发展概述</w:t>
      </w:r>
      <w:r>
        <w:rPr>
          <w:rFonts w:hint="eastAsia"/>
        </w:rPr>
        <w:br/>
      </w:r>
      <w:r>
        <w:rPr>
          <w:rFonts w:hint="eastAsia"/>
        </w:rPr>
        <w:t>　　第一节 活性艳橙的概念</w:t>
      </w:r>
      <w:r>
        <w:rPr>
          <w:rFonts w:hint="eastAsia"/>
        </w:rPr>
        <w:br/>
      </w:r>
      <w:r>
        <w:rPr>
          <w:rFonts w:hint="eastAsia"/>
        </w:rPr>
        <w:t>　　　　一、活性艳橙的定义</w:t>
      </w:r>
      <w:r>
        <w:rPr>
          <w:rFonts w:hint="eastAsia"/>
        </w:rPr>
        <w:br/>
      </w:r>
      <w:r>
        <w:rPr>
          <w:rFonts w:hint="eastAsia"/>
        </w:rPr>
        <w:t>　　　　二、活性艳橙的特点</w:t>
      </w:r>
      <w:r>
        <w:rPr>
          <w:rFonts w:hint="eastAsia"/>
        </w:rPr>
        <w:br/>
      </w:r>
      <w:r>
        <w:rPr>
          <w:rFonts w:hint="eastAsia"/>
        </w:rPr>
        <w:t>　　　　三、活性艳橙的分类</w:t>
      </w:r>
      <w:r>
        <w:rPr>
          <w:rFonts w:hint="eastAsia"/>
        </w:rPr>
        <w:br/>
      </w:r>
      <w:r>
        <w:rPr>
          <w:rFonts w:hint="eastAsia"/>
        </w:rPr>
        <w:t>　　第二节 活性艳橙行业发展成熟度</w:t>
      </w:r>
      <w:r>
        <w:rPr>
          <w:rFonts w:hint="eastAsia"/>
        </w:rPr>
        <w:br/>
      </w:r>
      <w:r>
        <w:rPr>
          <w:rFonts w:hint="eastAsia"/>
        </w:rPr>
        <w:t>　　　　一、活性艳橙行业发展周期分析</w:t>
      </w:r>
      <w:r>
        <w:rPr>
          <w:rFonts w:hint="eastAsia"/>
        </w:rPr>
        <w:br/>
      </w:r>
      <w:r>
        <w:rPr>
          <w:rFonts w:hint="eastAsia"/>
        </w:rPr>
        <w:t>　　　　二、活性艳橙行业中外市场成熟度对比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活性艳橙行业产业链分析</w:t>
      </w:r>
      <w:r>
        <w:rPr>
          <w:rFonts w:hint="eastAsia"/>
        </w:rPr>
        <w:br/>
      </w:r>
      <w:r>
        <w:rPr>
          <w:rFonts w:hint="eastAsia"/>
        </w:rPr>
        <w:t>　　　　一、活性艳橙行业上游原料供应市场分析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二、活性艳橙行业下游产品需求市场状况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2009-2013年世界活性艳橙行业运行现状分析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2009-2010年世界活性艳橙行业运行综述</w:t>
      </w:r>
      <w:r>
        <w:rPr>
          <w:rFonts w:hint="eastAsia"/>
        </w:rPr>
        <w:br/>
      </w:r>
      <w:r>
        <w:rPr>
          <w:rFonts w:hint="eastAsia"/>
        </w:rPr>
        <w:t>　　　　一、世界活性艳橙行业市场分析</w:t>
      </w:r>
      <w:r>
        <w:rPr>
          <w:rFonts w:hint="eastAsia"/>
        </w:rPr>
        <w:br/>
      </w:r>
      <w:r>
        <w:rPr>
          <w:rFonts w:hint="eastAsia"/>
        </w:rPr>
        <w:t>　　　　二、国外活性艳橙行业技术分析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2009-2010年世界主要国家活性艳橙行业发展情况解析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2010-2013年世界活性艳橙行业发展趋势分析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2009-2010年中国活性艳橙行业运行环境分析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2009-2010年中国活性艳橙行业发展政策环境分析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二、活性艳橙行业政策分析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2009-2010年中国活性艳橙行业发展社会环境分析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2009-2010年中国活性艳橙行业市场发展分析</w:t>
      </w:r>
      <w:r>
        <w:rPr>
          <w:rFonts w:hint="eastAsia"/>
        </w:rPr>
        <w:br/>
      </w:r>
      <w:r>
        <w:rPr>
          <w:rFonts w:hint="eastAsia"/>
        </w:rPr>
        <w:t>　　第一节 活性艳橙行业市场发展现状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二、活性艳橙市场存在问题及策略分析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活性艳橙行业技术发展</w:t>
      </w:r>
      <w:r>
        <w:rPr>
          <w:rFonts w:hint="eastAsia"/>
        </w:rPr>
        <w:br/>
      </w:r>
      <w:r>
        <w:rPr>
          <w:rFonts w:hint="eastAsia"/>
        </w:rPr>
        <w:t>　　　　一、活性艳橙行业技术分析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中国活性艳橙行业消费市场分析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活性艳橙行业产销数据统计分析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2009-2013年活性艳橙行业市场发展趋势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2009-2010年中国活性艳橙行业主要指标监测分析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2009-2010年中国活性艳橙产业工业总产值分析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2009-2010年中国活性艳橙产业主营业务收入分析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2009-2010年中国活性艳橙产业产品成本费用分析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2009-2010年中国活性艳橙产业利润总额分析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2009-2010年中国活性艳橙产业资产负债分析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2009-2010年中国活性艳橙行业财务指标分析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中国活性艳橙行业区域市场分析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华北地区活性艳橙行业分析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东北地区活性艳橙行业分析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华东地区活性艳橙行业分析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华南地区活性艳橙行业分析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华中地区活性艳橙行业分析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西南地区活性艳橙行业分析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西北地区活性艳橙行业分析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活性艳橙行业竞争格局分析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2008-2009年活性艳橙行业竞争格局分析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一、2008-2009年国内外活性艳橙竞争分析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二、2008-2009年我国活性艳橙市场竞争分析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三、2009-2013年国内主要活性艳橙企业动向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活性艳橙企业竞争策略分析</w:t>
      </w:r>
      <w:r>
        <w:rPr>
          <w:rFonts w:hint="eastAsia"/>
        </w:rPr>
        <w:br/>
      </w:r>
      <w:r>
        <w:rPr>
          <w:rFonts w:hint="eastAsia"/>
        </w:rPr>
        <w:t>　　第一节 活性艳橙市场竞争策略分析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一、2009年活性艳橙市场增长潜力分析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二、2009年活性艳橙主要潜力品种分析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三、现有活性艳橙产品竞争策略分析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四、潜力活性艳橙品种竞争策略选择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活性艳橙企业竞争策略分析</w:t>
      </w:r>
      <w:r>
        <w:rPr>
          <w:rFonts w:hint="eastAsia"/>
        </w:rPr>
        <w:br/>
      </w:r>
      <w:r>
        <w:rPr>
          <w:rFonts w:hint="eastAsia"/>
        </w:rPr>
        <w:t>　　第三节 活性艳橙行业产品定位及市场推广策略分析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一、活性艳橙行业产品市场定位</w:t>
      </w:r>
      <w:r>
        <w:rPr>
          <w:rFonts w:hint="eastAsia"/>
        </w:rPr>
        <w:br/>
      </w:r>
      <w:r>
        <w:rPr>
          <w:rFonts w:hint="eastAsia"/>
        </w:rPr>
        <w:t>　　　　二、活性艳橙行业广告推广策略</w:t>
      </w:r>
      <w:r>
        <w:rPr>
          <w:rFonts w:hint="eastAsia"/>
        </w:rPr>
        <w:br/>
      </w:r>
      <w:r>
        <w:rPr>
          <w:rFonts w:hint="eastAsia"/>
        </w:rPr>
        <w:t>　　　　三、活性艳橙行业产品促销策略</w:t>
      </w:r>
      <w:r>
        <w:rPr>
          <w:rFonts w:hint="eastAsia"/>
        </w:rPr>
        <w:br/>
      </w:r>
      <w:r>
        <w:rPr>
          <w:rFonts w:hint="eastAsia"/>
        </w:rPr>
        <w:t>　　　　四、活性艳橙行业招商加盟策略</w:t>
      </w:r>
      <w:r>
        <w:rPr>
          <w:rFonts w:hint="eastAsia"/>
        </w:rPr>
        <w:br/>
      </w:r>
      <w:r>
        <w:rPr>
          <w:rFonts w:hint="eastAsia"/>
        </w:rPr>
        <w:t>　　　　五、活性艳橙行业网络推广策略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部分活性艳橙企业竞争分析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2009-2013年未来活性艳橙行业发展预测</w:t>
      </w:r>
      <w:r>
        <w:rPr>
          <w:rFonts w:hint="eastAsia"/>
        </w:rPr>
        <w:br/>
      </w:r>
      <w:r>
        <w:rPr>
          <w:rFonts w:hint="eastAsia"/>
        </w:rPr>
        <w:t>　　第一节 未来活性艳橙行业需求与消费预测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一、2009-2013年活性艳橙产品消费预测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二、2009-2013年活性艳橙市场规模预测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三、2009-2013年活性艳橙行业总产值预测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四、2009-2013年活性艳橙行业销售收入预测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五、2009-2013年活性艳橙行业总资产预测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2009-2013年中国活性艳橙行业供需预测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一、2008-2012年中国活性艳橙供给预测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二、2009-2013年中国活性艳橙产量预测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三、2009-2013年中国活性艳橙需求预测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四、2009-2013年中国活性艳橙供需平衡预测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活性艳橙行业投资机会与风险</w:t>
      </w:r>
      <w:r>
        <w:rPr>
          <w:rFonts w:hint="eastAsia"/>
        </w:rPr>
        <w:br/>
      </w:r>
      <w:r>
        <w:rPr>
          <w:rFonts w:hint="eastAsia"/>
        </w:rPr>
        <w:t>　　第一节 活性艳橙行业投资机会分析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一、活性艳橙投资项目分析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三、2010年活性艳橙投资机会</w:t>
      </w:r>
      <w:r>
        <w:rPr>
          <w:rFonts w:hint="eastAsia"/>
        </w:rPr>
        <w:br/>
      </w:r>
      <w:r>
        <w:rPr>
          <w:rFonts w:hint="eastAsia"/>
        </w:rPr>
        <w:t>　　　　四、2010年活性艳橙投资新方向</w:t>
      </w:r>
      <w:r>
        <w:rPr>
          <w:rFonts w:hint="eastAsia"/>
        </w:rPr>
        <w:br/>
      </w:r>
      <w:r>
        <w:rPr>
          <w:rFonts w:hint="eastAsia"/>
        </w:rPr>
        <w:t>　　　　五、2009-2013年活性艳橙行业投资的建议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影响活性艳橙行业发展的主要因素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一、2009-2013年影响活性艳橙行业运行的有利因素分析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二、2009-2013年影响活性艳橙行业运行的稳定因素分析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三、2009-2013年影响活性艳橙行业运行的不利因素分析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四、2009-2013年我国活性艳橙行业发展面临的挑战分析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五、2009-2013年我国活性艳橙行业发展面临的机遇分析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活性艳橙行业投资风险及控制策略分析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一、2009-2013年活性艳橙行业市场风险及控制策略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二、2009-2013年活性艳橙行业政策风险及控制策略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三、2009-2013年活性艳橙行业经营风险及控制策略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四、2009-2013年活性艳橙行业技术风险及控制策略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五、2009-2013年活性艳橙同业竞争风险及控制策略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六、2009-2013年活性艳橙行业其他风险及控制策略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活性艳橙行业投资战略研究</w:t>
      </w:r>
      <w:r>
        <w:rPr>
          <w:rFonts w:hint="eastAsia"/>
        </w:rPr>
        <w:br/>
      </w:r>
      <w:r>
        <w:rPr>
          <w:rFonts w:hint="eastAsia"/>
        </w:rPr>
        <w:t>　　第一节 活性艳橙行业发展战略研究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对我国活性艳橙品牌的战略思考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二、活性艳橙实施品牌战略的意义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三、活性艳橙企业品牌的现状分析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四、我国活性艳橙企业的品牌战略</w:t>
      </w:r>
      <w:r>
        <w:rPr>
          <w:rFonts w:hint="eastAsia"/>
        </w:rPr>
        <w:br/>
      </w:r>
      <w:r>
        <w:rPr>
          <w:rFonts w:hint="eastAsia"/>
        </w:rPr>
        <w:t>　　　　五、活性艳橙品牌战略管理的策略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中^智林^：活性艳橙行业投资战略研究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2009-2010年我国活性艳橙产品进口市场分析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2009-2010年我国活性艳橙产品出口市场分析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2009-2010年中国活性艳橙产业工业总产值分析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2009-2010年活性艳橙不同规模企业工业总产值分析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2009-2010年活性艳橙不同所有制企业工业总产值比较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2009-2010年中国活性艳橙产业主营业务收入分析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2009-2010年活性艳橙不同规模企业主营业务收入分析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2009-2010年活性艳橙不同所有制企业主营业务收入比较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2009-2010年中国活性艳橙产业成本费用总额分析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2009-2010年活性艳橙不同规模企业销售成本比较分析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2009-2010年活性艳橙不同所有制企业销售成本比较分析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2009-2010年中国活性艳橙产业利润总额分析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2009-2010年活性艳橙不同规模企业利润总额比较分析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2009-2010年活性艳橙不同所有制企业利润总额比较分析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2009-2010年中国活性艳橙产业资产负债分析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2009-2010年活性艳橙不同规模企业资产负债比较分析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2009-2010年活性艳橙不同所有制企业资产负债比较分析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2009-2010年活性艳橙行业盈利能力分析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2009-2010年活性艳橙行业偿债能力分析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2009-2010年活性艳橙行业营运能力分析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2009-2010年活性艳橙行业发展能力分析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2009-2010年活性艳橙行业华北地区发展现状分析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2009年活性艳橙行业企业集中度分析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2009年活性艳橙行业区域集中度分析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2009-2013年活性艳橙产品消费预测</w:t>
      </w:r>
      <w:r>
        <w:rPr>
          <w:rFonts w:hint="eastAsia"/>
        </w:rPr>
        <w:br/>
      </w:r>
      <w:r>
        <w:rPr>
          <w:rFonts w:hint="eastAsia"/>
        </w:rPr>
        <w:t>　　图表 2009-2013年活性艳橙市场规模预测</w:t>
      </w:r>
      <w:r>
        <w:rPr>
          <w:rFonts w:hint="eastAsia"/>
        </w:rPr>
        <w:br/>
      </w:r>
      <w:r>
        <w:rPr>
          <w:rFonts w:hint="eastAsia"/>
        </w:rPr>
        <w:t>　　图表 2009-2013年活性艳橙行业总产值预测</w:t>
      </w:r>
      <w:r>
        <w:rPr>
          <w:rFonts w:hint="eastAsia"/>
        </w:rPr>
        <w:br/>
      </w:r>
      <w:r>
        <w:rPr>
          <w:rFonts w:hint="eastAsia"/>
        </w:rPr>
        <w:t>　　图表 2009-2013年活性艳橙行业销售收入预测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2009-2013年活性艳橙行业总资产预测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2008-2012年中国活性艳橙供给预测</w:t>
      </w:r>
      <w:r>
        <w:rPr>
          <w:rFonts w:hint="eastAsia"/>
        </w:rPr>
        <w:br/>
      </w:r>
      <w:r>
        <w:rPr>
          <w:rFonts w:hint="eastAsia"/>
        </w:rPr>
        <w:t>　　图表 2009-2013年中国活性艳橙产量预测</w:t>
      </w:r>
      <w:r>
        <w:rPr>
          <w:rFonts w:hint="eastAsia"/>
        </w:rPr>
        <w:br/>
      </w:r>
      <w:r>
        <w:rPr>
          <w:rFonts w:hint="eastAsia"/>
        </w:rPr>
        <w:t>　　图表 2009-2013年中国活性艳橙需求预测</w:t>
      </w:r>
      <w:r>
        <w:rPr>
          <w:rFonts w:hint="eastAsia"/>
        </w:rPr>
        <w:br/>
      </w:r>
      <w:r>
        <w:rPr>
          <w:rFonts w:hint="eastAsia"/>
        </w:rPr>
        <w:t>　　图表 2009-2013年中国活性艳橙供需平衡预测</w:t>
      </w:r>
      <w:r>
        <w:rPr>
          <w:rFonts w:hint="eastAsia"/>
        </w:rPr>
        <w:br/>
      </w:r>
      <w:r>
        <w:rPr>
          <w:rFonts w:hint="eastAsia"/>
        </w:rPr>
        <w:t>　　图表 2009-2013年活性艳橙产品进出口预测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e5e4a33a94b18" w:history="1">
        <w:r>
          <w:rPr>
            <w:rStyle w:val="Hyperlink"/>
          </w:rPr>
          <w:t>2010-2013年活性艳橙行业投资前景战略研究及企业规划建设指导报告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e5e4a33a94b18" w:history="1">
        <w:r>
          <w:rPr>
            <w:rStyle w:val="Hyperlink"/>
          </w:rPr>
          <w:t>https://www.20087.com/2010-06/R_2010_2013nianhuoxingyanchengxingyeto.html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热点：活性橙kgn生产厂家、活性艳红x3b染色特性、活性橙16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c126f7b154b13" w:history="1">
      <w:r>
        <w:rPr>
          <w:rStyle w:val="Hyperlink"/>
        </w:rPr>
        <w:t>2010-2013年活性艳橙行业投资前景战略研究及企业规划建设指导报告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oxingyanchengxingyeto.html" TargetMode="External" Id="Rf02e5e4a33a9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oxingyanchengxingyeto.html" TargetMode="External" Id="Rdd3c126f7b15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2010-06-24T00:03:00Z</dcterms:created>
  <dcterms:modified xsi:type="dcterms:W3CDTF">2010-06-24T01:03:00Z</dcterms:modified>
  <dc:subject>2010-2013年活性艳橙行业投资前景战略研究及企业规划建设指导报告</dc:subject>
  <dc:title>2010-2013年活性艳橙行业投资前景战略研究及企业规划建设指导报告</dc:title>
  <cp:keywords>2010-2013年活性艳橙行业投资前景战略研究及企业规划建设指导报告</cp:keywords>
  <dc:description>2010-2013年活性艳橙行业投资前景战略研究及企业规划建设指导报告</dc:description>
</cp:coreProperties>
</file>