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8fdd7724e4a11" w:history="1">
              <w:r>
                <w:rPr>
                  <w:rStyle w:val="Hyperlink"/>
                </w:rPr>
                <w:t>2010-2015年苹果果糖行业深度评估及市场调查研究及发展趋势分析报告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8fdd7724e4a11" w:history="1">
              <w:r>
                <w:rPr>
                  <w:rStyle w:val="Hyperlink"/>
                </w:rPr>
                <w:t>2010-2015年苹果果糖行业深度评估及市场调查研究及发展趋势分析报告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8fdd7724e4a11" w:history="1">
                <w:r>
                  <w:rPr>
                    <w:rStyle w:val="Hyperlink"/>
                  </w:rPr>
                  <w:t>https://www.20087.com/2010-06/R_2010_2015nianpingguoguotangxingyeshe.html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苹果果糖概述 1第一节 苹果果糖定义 1第二节 苹果果糖主要生产工艺 1第三节 苹果果糖理化性质</w:t>
      </w:r>
      <w:r>
        <w:rPr>
          <w:rFonts w:hint="eastAsia"/>
        </w:rPr>
        <w:br/>
      </w:r>
      <w:r>
        <w:rPr>
          <w:rFonts w:hint="eastAsia"/>
        </w:rPr>
        <w:t>　　第四节 苹果果糖产业链分析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二、苹果果糖产业链模型分析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苹果果糖发展环境及政策分析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苹果果糖产品生产工艺及技术趋势研究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 3一、产品近地市场 3二、产品工艺设备采购渠道 3第四章 中国苹果果糖生产现状分析 3第一节 苹果果糖行业总体规模 3第二节 苹果果糖产能概况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苹果果糖产量概况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苹果果糖产业的生命周期分析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苹果果糖国内产品价格走势及影响因素分析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 4第六章 苹果果糖进出口市场分析 4第一节 代表性国家和地区进出口市场分析 4第二节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苹果果糖行业市场竞争策略分析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苹果果糖市场竞争策略分析</w:t>
      </w:r>
      <w:r>
        <w:rPr>
          <w:rFonts w:hint="eastAsia"/>
        </w:rPr>
        <w:br/>
      </w:r>
      <w:r>
        <w:rPr>
          <w:rFonts w:hint="eastAsia"/>
        </w:rPr>
        <w:t>　　　　一、苹果果糖市场增长潜力分析</w:t>
      </w:r>
      <w:r>
        <w:rPr>
          <w:rFonts w:hint="eastAsia"/>
        </w:rPr>
        <w:br/>
      </w:r>
      <w:r>
        <w:rPr>
          <w:rFonts w:hint="eastAsia"/>
        </w:rPr>
        <w:t>　　　　二、苹果果糖产品竞争策略分析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苹果果糖企业竞争策略分析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三、2009-2013年我国苹果果糖市场竞争趋势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四、2009-2013年苹果果糖行业竞争格局展望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五、2009-2013年苹果果糖行业竞争策略分析 5第八章 苹果果糖上游原材料供应状况分析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苹果果糖产业用户度分析</w:t>
      </w:r>
      <w:r>
        <w:rPr>
          <w:rFonts w:hint="eastAsia"/>
        </w:rPr>
        <w:br/>
      </w:r>
      <w:r>
        <w:rPr>
          <w:rFonts w:hint="eastAsia"/>
        </w:rPr>
        <w:t>　　第一节 苹果果糖产业用户认知程度</w:t>
      </w:r>
      <w:r>
        <w:rPr>
          <w:rFonts w:hint="eastAsia"/>
        </w:rPr>
        <w:br/>
      </w:r>
      <w:r>
        <w:rPr>
          <w:rFonts w:hint="eastAsia"/>
        </w:rPr>
        <w:t>　　第二节 苹果果糖产业用户关注因素 6一、功能 6二、质量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2009-2013年苹果果糖行业发展趋势及投资风险分析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当前苹果果糖存在的问题</w:t>
      </w:r>
      <w:r>
        <w:rPr>
          <w:rFonts w:hint="eastAsia"/>
        </w:rPr>
        <w:br/>
      </w:r>
      <w:r>
        <w:rPr>
          <w:rFonts w:hint="eastAsia"/>
        </w:rPr>
        <w:t>　　第二节 苹果果糖未来发展预测分析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一、中国苹果果糖发展方向分析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二、2009-2013年中国苹果果糖行业发展规模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三、2009-2013年中国苹果果糖行业发展趋势预测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中智林-2009-2013年中国苹果果糖行业投资风险分析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苹果果糖国内重点生产厂家分析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一、河南聚鑫食品添加剂有限公司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二、山东西王集团有限公司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7三、新乡市保星食品有限公司 71、企业简介 72、产品介绍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四、梅河口市团结酱料厂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五、大连金百利食品有限公司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苹果果糖地区销售分析</w:t>
      </w:r>
      <w:r>
        <w:rPr>
          <w:rFonts w:hint="eastAsia"/>
        </w:rPr>
        <w:br/>
      </w:r>
      <w:r>
        <w:rPr>
          <w:rFonts w:hint="eastAsia"/>
        </w:rPr>
        <w:t>　　　　一、苹果果糖各地区对比销售分析</w:t>
      </w:r>
      <w:r>
        <w:rPr>
          <w:rFonts w:hint="eastAsia"/>
        </w:rPr>
        <w:br/>
      </w:r>
      <w:r>
        <w:rPr>
          <w:rFonts w:hint="eastAsia"/>
        </w:rPr>
        <w:t>　　　　二、苹果果糖“重点地区一”销售分析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三、苹果果糖“重点地区二”销售分析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四、苹果果糖“重点地区三”销售分析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 8五、苹果果糖“重点地区四”销售分析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苹果果糖产品竞争力优势分析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苹果果糖的产业链结构图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2009-2012年我国生产总值趋势预测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2005—2009年1-11月我国苹果果糖市场规模统计表 3图表：2005—2009年1-11月我国苹果果糖市场规模及增长率变化图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2005—2009年我国苹果果糖产能统计表</w:t>
      </w:r>
      <w:r>
        <w:rPr>
          <w:rFonts w:hint="eastAsia"/>
        </w:rPr>
        <w:br/>
      </w:r>
      <w:r>
        <w:rPr>
          <w:rFonts w:hint="eastAsia"/>
        </w:rPr>
        <w:t>　　图表 2005—2009年我国苹果果糖产能及增长率变化图</w:t>
      </w:r>
      <w:r>
        <w:rPr>
          <w:rFonts w:hint="eastAsia"/>
        </w:rPr>
        <w:br/>
      </w:r>
      <w:r>
        <w:rPr>
          <w:rFonts w:hint="eastAsia"/>
        </w:rPr>
        <w:t>　　图表 2009-2013年中国苹果果糖产能及增长率预测</w:t>
      </w:r>
      <w:r>
        <w:rPr>
          <w:rFonts w:hint="eastAsia"/>
        </w:rPr>
        <w:br/>
      </w:r>
      <w:r>
        <w:rPr>
          <w:rFonts w:hint="eastAsia"/>
        </w:rPr>
        <w:t>　　图表 2005—2009年1-11月我国苹果果糖产量统计表</w:t>
      </w:r>
      <w:r>
        <w:rPr>
          <w:rFonts w:hint="eastAsia"/>
        </w:rPr>
        <w:br/>
      </w:r>
      <w:r>
        <w:rPr>
          <w:rFonts w:hint="eastAsia"/>
        </w:rPr>
        <w:t>　　图表 2005—2009年1-11月我国苹果果糖产量及增长率变化图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2005—2009年11月中国苹果果糖产能利用率变化</w:t>
      </w:r>
      <w:r>
        <w:rPr>
          <w:rFonts w:hint="eastAsia"/>
        </w:rPr>
        <w:br/>
      </w:r>
      <w:r>
        <w:rPr>
          <w:rFonts w:hint="eastAsia"/>
        </w:rPr>
        <w:t>　　图表 2005—2009年11月中国苹果果糖产能利用率变化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2009-2013年中国苹果果糖产量及增长率预测</w:t>
      </w:r>
      <w:r>
        <w:rPr>
          <w:rFonts w:hint="eastAsia"/>
        </w:rPr>
        <w:br/>
      </w:r>
      <w:r>
        <w:rPr>
          <w:rFonts w:hint="eastAsia"/>
        </w:rPr>
        <w:t>　　图表 苹果果糖行业生命周期的判断</w:t>
      </w:r>
      <w:r>
        <w:rPr>
          <w:rFonts w:hint="eastAsia"/>
        </w:rPr>
        <w:br/>
      </w:r>
      <w:r>
        <w:rPr>
          <w:rFonts w:hint="eastAsia"/>
        </w:rPr>
        <w:t>　　图表 2004—2009年11月中国苹果果糖食品级零售价格走势分析</w:t>
      </w:r>
      <w:r>
        <w:rPr>
          <w:rFonts w:hint="eastAsia"/>
        </w:rPr>
        <w:br/>
      </w:r>
      <w:r>
        <w:rPr>
          <w:rFonts w:hint="eastAsia"/>
        </w:rPr>
        <w:t>　　图表 2008年我国苹果果糖市场不同因素的价格影响力对比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2009—2013年我国苹果果糖零售价格预测 4图表、2008—2009年我国苹果果糖进口地域平均结构图</w:t>
      </w:r>
      <w:r>
        <w:rPr>
          <w:rFonts w:hint="eastAsia"/>
        </w:rPr>
        <w:br/>
      </w:r>
      <w:r>
        <w:rPr>
          <w:rFonts w:hint="eastAsia"/>
        </w:rPr>
        <w:t>　　图表 2008—2009年我国苹果果糖出口地域平均结构图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2005—2009年1-11月我国苹果果糖进出口总量统计表</w:t>
      </w:r>
      <w:r>
        <w:rPr>
          <w:rFonts w:hint="eastAsia"/>
        </w:rPr>
        <w:br/>
      </w:r>
      <w:r>
        <w:rPr>
          <w:rFonts w:hint="eastAsia"/>
        </w:rPr>
        <w:t>　　图表 2005—2009年1-11月我国苹果果糖进出口总量及增长率变化图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2009-2013年我国苹果果糖进出口量预测表</w:t>
      </w:r>
      <w:r>
        <w:rPr>
          <w:rFonts w:hint="eastAsia"/>
        </w:rPr>
        <w:br/>
      </w:r>
      <w:r>
        <w:rPr>
          <w:rFonts w:hint="eastAsia"/>
        </w:rPr>
        <w:t>　　图表 2009-2013年中国苹果果糖进出口量预测图</w:t>
      </w:r>
      <w:r>
        <w:rPr>
          <w:rFonts w:hint="eastAsia"/>
        </w:rPr>
        <w:br/>
      </w:r>
      <w:r>
        <w:rPr>
          <w:rFonts w:hint="eastAsia"/>
        </w:rPr>
        <w:t>　　图表 苹果果糖行业环境“波特五力”分析模型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2009-2013年苹果果糖市场增长潜力预测分析</w:t>
      </w:r>
      <w:r>
        <w:rPr>
          <w:rFonts w:hint="eastAsia"/>
        </w:rPr>
        <w:br/>
      </w:r>
      <w:r>
        <w:rPr>
          <w:rFonts w:hint="eastAsia"/>
        </w:rPr>
        <w:t>　　图表 2009—2013年苹果果糖五强企业市场占有率预测</w:t>
      </w:r>
      <w:r>
        <w:rPr>
          <w:rFonts w:hint="eastAsia"/>
        </w:rPr>
        <w:br/>
      </w:r>
      <w:r>
        <w:rPr>
          <w:rFonts w:hint="eastAsia"/>
        </w:rPr>
        <w:t>　　图表 苹果果糖生产企业定价目标选择</w:t>
      </w:r>
      <w:r>
        <w:rPr>
          <w:rFonts w:hint="eastAsia"/>
        </w:rPr>
        <w:br/>
      </w:r>
      <w:r>
        <w:rPr>
          <w:rFonts w:hint="eastAsia"/>
        </w:rPr>
        <w:t>　　图表 苹果果糖企业对付竞争者降价的程序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2005年富士苹果批发市场价格行情</w:t>
      </w:r>
      <w:r>
        <w:rPr>
          <w:rFonts w:hint="eastAsia"/>
        </w:rPr>
        <w:br/>
      </w:r>
      <w:r>
        <w:rPr>
          <w:rFonts w:hint="eastAsia"/>
        </w:rPr>
        <w:t>　　图表 2009年9月富士苹果批发市场价格行情</w:t>
      </w:r>
      <w:r>
        <w:rPr>
          <w:rFonts w:hint="eastAsia"/>
        </w:rPr>
        <w:br/>
      </w:r>
      <w:r>
        <w:rPr>
          <w:rFonts w:hint="eastAsia"/>
        </w:rPr>
        <w:t>　　图表 2005-2009年红富士苹果的平均价格走势图</w:t>
      </w:r>
      <w:r>
        <w:rPr>
          <w:rFonts w:hint="eastAsia"/>
        </w:rPr>
        <w:br/>
      </w:r>
      <w:r>
        <w:rPr>
          <w:rFonts w:hint="eastAsia"/>
        </w:rPr>
        <w:t>　　图表 2010-2013年红富士苹果的平均价格预测走势图</w:t>
      </w:r>
      <w:r>
        <w:rPr>
          <w:rFonts w:hint="eastAsia"/>
        </w:rPr>
        <w:br/>
      </w:r>
      <w:r>
        <w:rPr>
          <w:rFonts w:hint="eastAsia"/>
        </w:rPr>
        <w:t>　　图表 2009年1-10月消费者对苹果果糖品牌认知度调查</w:t>
      </w:r>
      <w:r>
        <w:rPr>
          <w:rFonts w:hint="eastAsia"/>
        </w:rPr>
        <w:br/>
      </w:r>
      <w:r>
        <w:rPr>
          <w:rFonts w:hint="eastAsia"/>
        </w:rPr>
        <w:t>　　图表 苹果果糖产品功能影响程度分析 6图表：苹果果糖产品质量影响程度分析</w:t>
      </w:r>
      <w:r>
        <w:rPr>
          <w:rFonts w:hint="eastAsia"/>
        </w:rPr>
        <w:br/>
      </w:r>
      <w:r>
        <w:rPr>
          <w:rFonts w:hint="eastAsia"/>
        </w:rPr>
        <w:t>　　图表 苹果果糖产品价格影响程度分析</w:t>
      </w:r>
      <w:r>
        <w:rPr>
          <w:rFonts w:hint="eastAsia"/>
        </w:rPr>
        <w:br/>
      </w:r>
      <w:r>
        <w:rPr>
          <w:rFonts w:hint="eastAsia"/>
        </w:rPr>
        <w:t>　　图表 苹果果糖产品外观影响程度分析</w:t>
      </w:r>
      <w:r>
        <w:rPr>
          <w:rFonts w:hint="eastAsia"/>
        </w:rPr>
        <w:br/>
      </w:r>
      <w:r>
        <w:rPr>
          <w:rFonts w:hint="eastAsia"/>
        </w:rPr>
        <w:t>　　图表 苹果果糖产品服务影响程度分析</w:t>
      </w:r>
      <w:r>
        <w:rPr>
          <w:rFonts w:hint="eastAsia"/>
        </w:rPr>
        <w:br/>
      </w:r>
      <w:r>
        <w:rPr>
          <w:rFonts w:hint="eastAsia"/>
        </w:rPr>
        <w:t>　　图表 2009-2013年中国苹果果糖行业发展规模预测</w:t>
      </w:r>
      <w:r>
        <w:rPr>
          <w:rFonts w:hint="eastAsia"/>
        </w:rPr>
        <w:br/>
      </w:r>
      <w:r>
        <w:rPr>
          <w:rFonts w:hint="eastAsia"/>
        </w:rPr>
        <w:t>　　图表 2007-2009年1-11月河南聚鑫食品添加剂有限公司效益指标分析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2007-2009年1-11月河南聚鑫食品添加剂有限公司偿债指标分析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2007-2009年1-11月山东西王集团有限公司效益指标分析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2007-2009年1-11月山东西王集团有限公司偿债指标分析 7图表 、2007-2009年1-11月新乡市保星食品有限公司效益指标分析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2007-2009年1-11月新乡市保星食品有限公司偿债指标分析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2007-2009年1-11月梅河口市团结酱料厂效益指标分析</w:t>
      </w:r>
      <w:r>
        <w:rPr>
          <w:rFonts w:hint="eastAsia"/>
        </w:rPr>
        <w:br/>
      </w:r>
      <w:r>
        <w:rPr>
          <w:rFonts w:hint="eastAsia"/>
        </w:rPr>
        <w:t>　　图表 2007-2009年1-11月梅河口市团结酱料厂偿债指标分析</w:t>
      </w:r>
      <w:r>
        <w:rPr>
          <w:rFonts w:hint="eastAsia"/>
        </w:rPr>
        <w:br/>
      </w:r>
      <w:r>
        <w:rPr>
          <w:rFonts w:hint="eastAsia"/>
        </w:rPr>
        <w:t>　　图表 2007-2009年1-11月大连金百利食品有限公司效益指标分析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2007-2009年1-11月大连金百利食品有限公司偿债指标分析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2009年1-11月我国苹果果糖各地区对比销售分析</w:t>
      </w:r>
      <w:r>
        <w:rPr>
          <w:rFonts w:hint="eastAsia"/>
        </w:rPr>
        <w:br/>
      </w:r>
      <w:r>
        <w:rPr>
          <w:rFonts w:hint="eastAsia"/>
        </w:rPr>
        <w:t>　　图表 2005-2009年1-11月华东地区苹果果糖产品销售额变化</w:t>
      </w:r>
      <w:r>
        <w:rPr>
          <w:rFonts w:hint="eastAsia"/>
        </w:rPr>
        <w:br/>
      </w:r>
      <w:r>
        <w:rPr>
          <w:rFonts w:hint="eastAsia"/>
        </w:rPr>
        <w:t>　　图表 2006-2009年1-11月华东地区苹果果糖产品销售额变化图</w:t>
      </w:r>
      <w:r>
        <w:rPr>
          <w:rFonts w:hint="eastAsia"/>
        </w:rPr>
        <w:br/>
      </w:r>
      <w:r>
        <w:rPr>
          <w:rFonts w:hint="eastAsia"/>
        </w:rPr>
        <w:t>　　图表 华东地区苹果果糖CR3与CR6厂家市场销售份额</w:t>
      </w:r>
      <w:r>
        <w:rPr>
          <w:rFonts w:hint="eastAsia"/>
        </w:rPr>
        <w:br/>
      </w:r>
      <w:r>
        <w:rPr>
          <w:rFonts w:hint="eastAsia"/>
        </w:rPr>
        <w:t>　　图表 2005-2009年1-11月华北地区苹果果糖产品销售额变化</w:t>
      </w:r>
      <w:r>
        <w:rPr>
          <w:rFonts w:hint="eastAsia"/>
        </w:rPr>
        <w:br/>
      </w:r>
      <w:r>
        <w:rPr>
          <w:rFonts w:hint="eastAsia"/>
        </w:rPr>
        <w:t>　　图表 2006-2009年1-11月华北地区苹果果糖产品销售额变化图</w:t>
      </w:r>
      <w:r>
        <w:rPr>
          <w:rFonts w:hint="eastAsia"/>
        </w:rPr>
        <w:br/>
      </w:r>
      <w:r>
        <w:rPr>
          <w:rFonts w:hint="eastAsia"/>
        </w:rPr>
        <w:t>　　图表 华北地区苹果果糖CR3与CR6厂家市场销售份额</w:t>
      </w:r>
      <w:r>
        <w:rPr>
          <w:rFonts w:hint="eastAsia"/>
        </w:rPr>
        <w:br/>
      </w:r>
      <w:r>
        <w:rPr>
          <w:rFonts w:hint="eastAsia"/>
        </w:rPr>
        <w:t>　　图表 2005-2009年1-11月华南地区苹果果糖产品销售额变化</w:t>
      </w:r>
      <w:r>
        <w:rPr>
          <w:rFonts w:hint="eastAsia"/>
        </w:rPr>
        <w:br/>
      </w:r>
      <w:r>
        <w:rPr>
          <w:rFonts w:hint="eastAsia"/>
        </w:rPr>
        <w:t>　　图表 2006-2009年1-11月华南地区苹果果糖产品销售额变化图 8图表、华南地区苹果果糖CR3与CR6厂家市场销售份额 8图表：2005-2009年1-11月东北地区苹果果糖产品销售额变化</w:t>
      </w:r>
      <w:r>
        <w:rPr>
          <w:rFonts w:hint="eastAsia"/>
        </w:rPr>
        <w:br/>
      </w:r>
      <w:r>
        <w:rPr>
          <w:rFonts w:hint="eastAsia"/>
        </w:rPr>
        <w:t>　　图表 2006-2009年1-11月东北地区苹果果糖产品销售额变化图</w:t>
      </w:r>
      <w:r>
        <w:rPr>
          <w:rFonts w:hint="eastAsia"/>
        </w:rPr>
        <w:br/>
      </w:r>
      <w:r>
        <w:rPr>
          <w:rFonts w:hint="eastAsia"/>
        </w:rPr>
        <w:t>　　图表 东北地区苹果果糖CR3与CR6厂家市场销售份额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8fdd7724e4a11" w:history="1">
        <w:r>
          <w:rPr>
            <w:rStyle w:val="Hyperlink"/>
          </w:rPr>
          <w:t>2010-2015年苹果果糖行业深度评估及市场调查研究及发展趋势分析报告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8fdd7724e4a11" w:history="1">
        <w:r>
          <w:rPr>
            <w:rStyle w:val="Hyperlink"/>
          </w:rPr>
          <w:t>https://www.20087.com/2010-06/R_2010_2015nianpingguoguotangxingyeshe.html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41973b33a4c66" w:history="1">
      <w:r>
        <w:rPr>
          <w:rStyle w:val="Hyperlink"/>
        </w:rPr>
        <w:t>2010-2015年苹果果糖行业深度评估及市场调查研究及发展趋势分析报告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pingguoguotangxingyeshe.html" TargetMode="External" Id="R2118fdd7724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pingguoguotangxingyeshe.html" TargetMode="External" Id="Rd4a41973b33a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2010-06-08T05:03:00Z</dcterms:created>
  <dcterms:modified xsi:type="dcterms:W3CDTF">2010-06-08T06:03:00Z</dcterms:modified>
  <dc:subject>2010-2015年苹果果糖行业深度评估及市场调查研究及发展趋势分析报告</dc:subject>
  <dc:title>2010-2015年苹果果糖行业深度评估及市场调查研究及发展趋势分析报告</dc:title>
  <cp:keywords>2010-2015年苹果果糖行业深度评估及市场调查研究及发展趋势分析报告</cp:keywords>
  <dc:description>2010-2015年苹果果糖行业深度评估及市场调查研究及发展趋势分析报告</dc:description>
</cp:coreProperties>
</file>