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3418f7b9a4623" w:history="1">
              <w:r>
                <w:rPr>
                  <w:rStyle w:val="Hyperlink"/>
                </w:rPr>
                <w:t>2010-2015年铜粉行业深度评估及市场调查研究及发展趋势分析报告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3418f7b9a4623" w:history="1">
              <w:r>
                <w:rPr>
                  <w:rStyle w:val="Hyperlink"/>
                </w:rPr>
                <w:t>2010-2015年铜粉行业深度评估及市场调查研究及发展趋势分析报告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3418f7b9a4623" w:history="1">
                <w:r>
                  <w:rPr>
                    <w:rStyle w:val="Hyperlink"/>
                  </w:rPr>
                  <w:t>https://www.20087.com/2010-06/R_2010_2015niantongfenxingyeshenduping.html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铜粉概述</w:t>
      </w:r>
      <w:r>
        <w:rPr>
          <w:rFonts w:hint="eastAsia"/>
        </w:rPr>
        <w:br/>
      </w:r>
      <w:r>
        <w:rPr>
          <w:rFonts w:hint="eastAsia"/>
        </w:rPr>
        <w:t>　　第一节 铜粉定义</w:t>
      </w:r>
      <w:r>
        <w:rPr>
          <w:rFonts w:hint="eastAsia"/>
        </w:rPr>
        <w:br/>
      </w:r>
      <w:r>
        <w:rPr>
          <w:rFonts w:hint="eastAsia"/>
        </w:rPr>
        <w:t>　　第二节 铜粉主要生产工艺</w:t>
      </w:r>
      <w:r>
        <w:rPr>
          <w:rFonts w:hint="eastAsia"/>
        </w:rPr>
        <w:br/>
      </w:r>
      <w:r>
        <w:rPr>
          <w:rFonts w:hint="eastAsia"/>
        </w:rPr>
        <w:t>　　第三节 铜粉理化性质</w:t>
      </w:r>
      <w:r>
        <w:rPr>
          <w:rFonts w:hint="eastAsia"/>
        </w:rPr>
        <w:br/>
      </w:r>
      <w:r>
        <w:rPr>
          <w:rFonts w:hint="eastAsia"/>
        </w:rPr>
        <w:t>　　第四节 铜粉产业链分析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 3第三章 铜粉产品生产工艺及技术趋势研究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中国铜粉生产现状分析</w:t>
      </w:r>
      <w:r>
        <w:rPr>
          <w:rFonts w:hint="eastAsia"/>
        </w:rPr>
        <w:br/>
      </w:r>
      <w:r>
        <w:rPr>
          <w:rFonts w:hint="eastAsia"/>
        </w:rPr>
        <w:t>　　第一节 铜粉行业总体规模</w:t>
      </w:r>
      <w:r>
        <w:rPr>
          <w:rFonts w:hint="eastAsia"/>
        </w:rPr>
        <w:br/>
      </w:r>
      <w:r>
        <w:rPr>
          <w:rFonts w:hint="eastAsia"/>
        </w:rPr>
        <w:t>　　第二节 铜粉产能概况</w:t>
      </w:r>
      <w:r>
        <w:rPr>
          <w:rFonts w:hint="eastAsia"/>
        </w:rPr>
        <w:br/>
      </w:r>
      <w:r>
        <w:rPr>
          <w:rFonts w:hint="eastAsia"/>
        </w:rPr>
        <w:t>　　　　一、2005-2009年产能分析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铜粉产量概况</w:t>
      </w:r>
      <w:r>
        <w:rPr>
          <w:rFonts w:hint="eastAsia"/>
        </w:rPr>
        <w:br/>
      </w:r>
      <w:r>
        <w:rPr>
          <w:rFonts w:hint="eastAsia"/>
        </w:rPr>
        <w:t>　　　　一、2005-2009年产量分析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铜粉产业的生命周期分析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铜粉进出口市场分析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国内产品2005-2009年进出口数据分析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铜粉市场竞争策略分析</w:t>
      </w:r>
      <w:r>
        <w:rPr>
          <w:rFonts w:hint="eastAsia"/>
        </w:rPr>
        <w:br/>
      </w:r>
      <w:r>
        <w:rPr>
          <w:rFonts w:hint="eastAsia"/>
        </w:rPr>
        <w:t>　　　　一、铜粉市场增长潜力分析</w:t>
      </w:r>
      <w:r>
        <w:rPr>
          <w:rFonts w:hint="eastAsia"/>
        </w:rPr>
        <w:br/>
      </w:r>
      <w:r>
        <w:rPr>
          <w:rFonts w:hint="eastAsia"/>
        </w:rPr>
        <w:t>　　　　二、铜粉产品竞争策略分析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铜粉企业竞争策略分析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一、2010-2015年我国铜粉市场竞争趋势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二、2010-2015年铜粉行业竞争格局展望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三、2010-2015年铜粉行业竞争策略分析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1）市场细分策略</w:t>
      </w:r>
      <w:r>
        <w:rPr>
          <w:rFonts w:hint="eastAsia"/>
        </w:rPr>
        <w:br/>
      </w:r>
      <w:r>
        <w:rPr>
          <w:rFonts w:hint="eastAsia"/>
        </w:rPr>
        <w:t>　　　　　　2）目标市场的选择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1）销售模式分类</w:t>
      </w:r>
      <w:r>
        <w:rPr>
          <w:rFonts w:hint="eastAsia"/>
        </w:rPr>
        <w:br/>
      </w:r>
      <w:r>
        <w:rPr>
          <w:rFonts w:hint="eastAsia"/>
        </w:rPr>
        <w:t>　　　　　　2）市场投资建议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　　　　1）提升产品质量</w:t>
      </w:r>
      <w:r>
        <w:rPr>
          <w:rFonts w:hint="eastAsia"/>
        </w:rPr>
        <w:br/>
      </w:r>
      <w:r>
        <w:rPr>
          <w:rFonts w:hint="eastAsia"/>
        </w:rPr>
        <w:t>　　　　　　2）促进产品多元化发展 6第八章 铜粉上游原材料供应状况分析 6第一节 主要原材料 6第二节 主要原材料2005—2009年价格及供应情况 6第三节 2010-2012年主要原材料未来价格及供应情况预测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铜粉产业用户度分析</w:t>
      </w:r>
      <w:r>
        <w:rPr>
          <w:rFonts w:hint="eastAsia"/>
        </w:rPr>
        <w:br/>
      </w:r>
      <w:r>
        <w:rPr>
          <w:rFonts w:hint="eastAsia"/>
        </w:rPr>
        <w:t>　　第一节 铜粉产业用户认知程度</w:t>
      </w:r>
      <w:r>
        <w:rPr>
          <w:rFonts w:hint="eastAsia"/>
        </w:rPr>
        <w:br/>
      </w:r>
      <w:r>
        <w:rPr>
          <w:rFonts w:hint="eastAsia"/>
        </w:rPr>
        <w:t>　　第二节 铜粉产业用户关注因素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2010-2015年铜粉行业发展趋势及投资风险分析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当前铜粉存在的问题</w:t>
      </w:r>
      <w:r>
        <w:rPr>
          <w:rFonts w:hint="eastAsia"/>
        </w:rPr>
        <w:br/>
      </w:r>
      <w:r>
        <w:rPr>
          <w:rFonts w:hint="eastAsia"/>
        </w:rPr>
        <w:t>　　第二节 铜粉未来发展预测分析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一、中国铜粉发展方向分析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二、2010-2015年中国铜粉行业发展规模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三、2010-2015年中国铜粉行业发展趋势预测</w:t>
      </w:r>
      <w:r>
        <w:rPr>
          <w:rFonts w:hint="eastAsia"/>
        </w:rPr>
        <w:br/>
      </w:r>
      <w:r>
        <w:rPr>
          <w:rFonts w:hint="eastAsia"/>
        </w:rPr>
        <w:t>　　第三节 (中:智林)2010-2015年中国铜粉行业投资风险分析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铜粉国内重点生产厂家分析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一、上海关金粉体材料有限公司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 73、经营情况 74、未来发展趋势</w:t>
      </w:r>
      <w:r>
        <w:rPr>
          <w:rFonts w:hint="eastAsia"/>
        </w:rPr>
        <w:br/>
      </w:r>
      <w:r>
        <w:rPr>
          <w:rFonts w:hint="eastAsia"/>
        </w:rPr>
        <w:t>　　　　二、苏州长湖纳米科技有限公司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三、湖南省天心博力科技有限公司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四、杭州佳利金属科技有限公司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五、深圳市东大来化工有限公司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铜粉地区销售分析</w:t>
      </w:r>
      <w:r>
        <w:rPr>
          <w:rFonts w:hint="eastAsia"/>
        </w:rPr>
        <w:br/>
      </w:r>
      <w:r>
        <w:rPr>
          <w:rFonts w:hint="eastAsia"/>
        </w:rPr>
        <w:t>　　　　一、铜粉各地区对比销售分析</w:t>
      </w:r>
      <w:r>
        <w:rPr>
          <w:rFonts w:hint="eastAsia"/>
        </w:rPr>
        <w:br/>
      </w:r>
      <w:r>
        <w:rPr>
          <w:rFonts w:hint="eastAsia"/>
        </w:rPr>
        <w:t>　　　　二、铜粉“重点地区一”销售分析 81.、“规格”销售分析 82、厂家销售分析</w:t>
      </w:r>
      <w:r>
        <w:rPr>
          <w:rFonts w:hint="eastAsia"/>
        </w:rPr>
        <w:br/>
      </w:r>
      <w:r>
        <w:rPr>
          <w:rFonts w:hint="eastAsia"/>
        </w:rPr>
        <w:t>　　　　三、铜粉“重点地区二”销售分析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四、铜粉“重点地区三”销售分析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五、铜粉“重点地区四”销售分析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铜粉产业链结构图</w:t>
      </w:r>
      <w:r>
        <w:rPr>
          <w:rFonts w:hint="eastAsia"/>
        </w:rPr>
        <w:br/>
      </w:r>
      <w:r>
        <w:rPr>
          <w:rFonts w:hint="eastAsia"/>
        </w:rPr>
        <w:t>　　图表 2005-2009年国内生产总值及增长速度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2005-2009年国内生产总值及增长速度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2005-2009年1-11月国内生产总值及增长速度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2005-2009年1-11月国内生产总值及增长速度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2009-2012年我国国际贸易总额分析预测</w:t>
      </w:r>
      <w:r>
        <w:rPr>
          <w:rFonts w:hint="eastAsia"/>
        </w:rPr>
        <w:br/>
      </w:r>
      <w:r>
        <w:rPr>
          <w:rFonts w:hint="eastAsia"/>
        </w:rPr>
        <w:t>　　图表 2005—2009年我国铜粉市场规模统计表</w:t>
      </w:r>
      <w:r>
        <w:rPr>
          <w:rFonts w:hint="eastAsia"/>
        </w:rPr>
        <w:br/>
      </w:r>
      <w:r>
        <w:rPr>
          <w:rFonts w:hint="eastAsia"/>
        </w:rPr>
        <w:t>　　图表 2005—2009年我国铜粉市场规模及增长率变化图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2005—2009年我国铜粉产能统计表</w:t>
      </w:r>
      <w:r>
        <w:rPr>
          <w:rFonts w:hint="eastAsia"/>
        </w:rPr>
        <w:br/>
      </w:r>
      <w:r>
        <w:rPr>
          <w:rFonts w:hint="eastAsia"/>
        </w:rPr>
        <w:t>　　图表 2005—2009年我国铜粉产能及增长率变化图</w:t>
      </w:r>
      <w:r>
        <w:rPr>
          <w:rFonts w:hint="eastAsia"/>
        </w:rPr>
        <w:br/>
      </w:r>
      <w:r>
        <w:rPr>
          <w:rFonts w:hint="eastAsia"/>
        </w:rPr>
        <w:t>　　图表 2005—2009年我国铜粉产能统计表</w:t>
      </w:r>
      <w:r>
        <w:rPr>
          <w:rFonts w:hint="eastAsia"/>
        </w:rPr>
        <w:br/>
      </w:r>
      <w:r>
        <w:rPr>
          <w:rFonts w:hint="eastAsia"/>
        </w:rPr>
        <w:t>　　图表 2010-2015年中国铜粉产能及增长率预测</w:t>
      </w:r>
      <w:r>
        <w:rPr>
          <w:rFonts w:hint="eastAsia"/>
        </w:rPr>
        <w:br/>
      </w:r>
      <w:r>
        <w:rPr>
          <w:rFonts w:hint="eastAsia"/>
        </w:rPr>
        <w:t>　　图表 2005—2009年我国铜粉产量统计表 4图表：2005—2009年我国铜粉产量及增长率变化图 4图表、2005—2009年中国铜粉产能利用率变化</w:t>
      </w:r>
      <w:r>
        <w:rPr>
          <w:rFonts w:hint="eastAsia"/>
        </w:rPr>
        <w:br/>
      </w:r>
      <w:r>
        <w:rPr>
          <w:rFonts w:hint="eastAsia"/>
        </w:rPr>
        <w:t>　　图表 2005—2009年中国铜粉产能利用率变化</w:t>
      </w:r>
      <w:r>
        <w:rPr>
          <w:rFonts w:hint="eastAsia"/>
        </w:rPr>
        <w:br/>
      </w:r>
      <w:r>
        <w:rPr>
          <w:rFonts w:hint="eastAsia"/>
        </w:rPr>
        <w:t>　　图表 2010-2015年中国铜粉产量及增长率预测</w:t>
      </w:r>
      <w:r>
        <w:rPr>
          <w:rFonts w:hint="eastAsia"/>
        </w:rPr>
        <w:br/>
      </w:r>
      <w:r>
        <w:rPr>
          <w:rFonts w:hint="eastAsia"/>
        </w:rPr>
        <w:t>　　图表 铜粉行业生命周期的判断</w:t>
      </w:r>
      <w:r>
        <w:rPr>
          <w:rFonts w:hint="eastAsia"/>
        </w:rPr>
        <w:br/>
      </w:r>
      <w:r>
        <w:rPr>
          <w:rFonts w:hint="eastAsia"/>
        </w:rPr>
        <w:t>　　图表 2005—2009年铜粉国内平均经销价格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2008年我国铜粉市场不同因素的价格影响力对比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2010—2015年我国铜粉零售价格预测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2008—2009年我国铜粉出口地域平均结构图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2005—2009年我国铜粉进出口量统计表</w:t>
      </w:r>
      <w:r>
        <w:rPr>
          <w:rFonts w:hint="eastAsia"/>
        </w:rPr>
        <w:br/>
      </w:r>
      <w:r>
        <w:rPr>
          <w:rFonts w:hint="eastAsia"/>
        </w:rPr>
        <w:t>　　图表 2005—2009年我国铜粉进出口量及增长率变化图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2010-2015年我国铜粉进出口量预测表 5图表：2010-2015年中国铜粉进出口量预测图 5图表 、铜粉行业环境“波特五力”分析模型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2005—2009年我国铜粉市场规模及增长率变化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2010—2015年铜粉五强企业市场占有率预测</w:t>
      </w:r>
      <w:r>
        <w:rPr>
          <w:rFonts w:hint="eastAsia"/>
        </w:rPr>
        <w:br/>
      </w:r>
      <w:r>
        <w:rPr>
          <w:rFonts w:hint="eastAsia"/>
        </w:rPr>
        <w:t>　　图表 铜粉生产企业定价目标选择</w:t>
      </w:r>
      <w:r>
        <w:rPr>
          <w:rFonts w:hint="eastAsia"/>
        </w:rPr>
        <w:br/>
      </w:r>
      <w:r>
        <w:rPr>
          <w:rFonts w:hint="eastAsia"/>
        </w:rPr>
        <w:t>　　图表 铜粉企业对付竞争者降价的程序 6图表 2005-2009年我国铜矿石原材料价格走势图 6图表 2010-2015我国铜矿石格走势预测</w:t>
      </w:r>
      <w:r>
        <w:rPr>
          <w:rFonts w:hint="eastAsia"/>
        </w:rPr>
        <w:br/>
      </w:r>
      <w:r>
        <w:rPr>
          <w:rFonts w:hint="eastAsia"/>
        </w:rPr>
        <w:t>　　图表 2009年消费者对铜粉品牌认知度调查</w:t>
      </w:r>
      <w:r>
        <w:rPr>
          <w:rFonts w:hint="eastAsia"/>
        </w:rPr>
        <w:br/>
      </w:r>
      <w:r>
        <w:rPr>
          <w:rFonts w:hint="eastAsia"/>
        </w:rPr>
        <w:t>　　图表 铜粉产品功能影响程度分析</w:t>
      </w:r>
      <w:r>
        <w:rPr>
          <w:rFonts w:hint="eastAsia"/>
        </w:rPr>
        <w:br/>
      </w:r>
      <w:r>
        <w:rPr>
          <w:rFonts w:hint="eastAsia"/>
        </w:rPr>
        <w:t>　　图表 铜粉产品质量影响程度分析</w:t>
      </w:r>
      <w:r>
        <w:rPr>
          <w:rFonts w:hint="eastAsia"/>
        </w:rPr>
        <w:br/>
      </w:r>
      <w:r>
        <w:rPr>
          <w:rFonts w:hint="eastAsia"/>
        </w:rPr>
        <w:t>　　图表 铜粉产品价格影响程度分析</w:t>
      </w:r>
      <w:r>
        <w:rPr>
          <w:rFonts w:hint="eastAsia"/>
        </w:rPr>
        <w:br/>
      </w:r>
      <w:r>
        <w:rPr>
          <w:rFonts w:hint="eastAsia"/>
        </w:rPr>
        <w:t>　　图表 铜粉产品价格影响程度分析</w:t>
      </w:r>
      <w:r>
        <w:rPr>
          <w:rFonts w:hint="eastAsia"/>
        </w:rPr>
        <w:br/>
      </w:r>
      <w:r>
        <w:rPr>
          <w:rFonts w:hint="eastAsia"/>
        </w:rPr>
        <w:t>　　图表 铜粉产品价格影响程度分析</w:t>
      </w:r>
      <w:r>
        <w:rPr>
          <w:rFonts w:hint="eastAsia"/>
        </w:rPr>
        <w:br/>
      </w:r>
      <w:r>
        <w:rPr>
          <w:rFonts w:hint="eastAsia"/>
        </w:rPr>
        <w:t>　　图表 2010-2015年中国铜粉行业发展规模预测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2010-2015年中国铜粉行业发展趋势预测</w:t>
      </w:r>
      <w:r>
        <w:rPr>
          <w:rFonts w:hint="eastAsia"/>
        </w:rPr>
        <w:br/>
      </w:r>
      <w:r>
        <w:rPr>
          <w:rFonts w:hint="eastAsia"/>
        </w:rPr>
        <w:t>　　图表 2007-2009年上海关金粉体材料有限公司效益指标分析 7图表、2007-2009年上海关金粉体材料有限公司偿债指标分析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2007-2009年苏州长湖纳米科技有限公司效益指标分析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2007-2009年苏州长湖纳米科技有限公司偿债指标分析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2007-2009年湖南省天心博力科技有限公司效益指标分析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2007-2009年湖南省天心博力科技有限公司偿债指标分析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2007-2009年杭州佳利金属科技有限公司效益指标分析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2007-2009年杭州佳利金属科技有限公司偿债指标分析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2007-2009年深圳市东大来化工有限公司效益指标分析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2007-2009年深圳市东大来化工有限公司偿债指标分析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2009年铜粉各地区对比销售分析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华东地区铜粉“规格”销售分析 8图表、华东地区铜粉CR5与CR10厂家市场销售份额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华北地区铜粉“规格”销售分析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华北地区铜粉CR5与CR10厂家市场销售份额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华南地区铜粉“规格”销售分析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华南地区铜粉CR5与CR10厂家市场销售份额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东北地区铜粉“规格”销售分析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东北地区铜粉CR5与CR10厂家市场销售份额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 9图表、铜粉技术应用注意事项分析</w:t>
      </w:r>
      <w:r>
        <w:rPr>
          <w:rFonts w:hint="eastAsia"/>
        </w:rPr>
        <w:br/>
      </w:r>
      <w:r>
        <w:rPr>
          <w:rFonts w:hint="eastAsia"/>
        </w:rPr>
        <w:t>　　图表 铜粉项目投资注意事项图</w:t>
      </w:r>
      <w:r>
        <w:rPr>
          <w:rFonts w:hint="eastAsia"/>
        </w:rPr>
        <w:br/>
      </w:r>
      <w:r>
        <w:rPr>
          <w:rFonts w:hint="eastAsia"/>
        </w:rPr>
        <w:t>　　图表 铜粉行业生产开发注意事项</w:t>
      </w:r>
      <w:r>
        <w:rPr>
          <w:rFonts w:hint="eastAsia"/>
        </w:rPr>
        <w:br/>
      </w:r>
      <w:r>
        <w:rPr>
          <w:rFonts w:hint="eastAsia"/>
        </w:rPr>
        <w:t>　　图表 铜粉销售注意事项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3418f7b9a4623" w:history="1">
        <w:r>
          <w:rPr>
            <w:rStyle w:val="Hyperlink"/>
          </w:rPr>
          <w:t>2010-2015年铜粉行业深度评估及市场调查研究及发展趋势分析报告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3418f7b9a4623" w:history="1">
        <w:r>
          <w:rPr>
            <w:rStyle w:val="Hyperlink"/>
          </w:rPr>
          <w:t>https://www.20087.com/2010-06/R_2010_2015niantongfenxingyeshenduping.html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热点：铜粉多少钱一吨、铜粉价格、铜粉末什么颜色、铜粉对身体有哪些危害、纳米铜粉的应用、铜粉多少钱一吨、金属稳定性排行、铜粉生产厂家、铜粉加热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31b4ce9054480" w:history="1">
      <w:r>
        <w:rPr>
          <w:rStyle w:val="Hyperlink"/>
        </w:rPr>
        <w:t>2010-2015年铜粉行业深度评估及市场调查研究及发展趋势分析报告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tongfenxingyeshenduping.html" TargetMode="External" Id="R9fe3418f7b9a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tongfenxingyeshenduping.html" TargetMode="External" Id="R50831b4ce905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2010-06-08T02:11:00Z</dcterms:created>
  <dcterms:modified xsi:type="dcterms:W3CDTF">2010-06-08T03:11:00Z</dcterms:modified>
  <dc:subject>2010-2015年铜粉行业深度评估及市场调查研究及发展趋势分析报告</dc:subject>
  <dc:title>2010-2015年铜粉行业深度评估及市场调查研究及发展趋势分析报告</dc:title>
  <cp:keywords>2010-2015年铜粉行业深度评估及市场调查研究及发展趋势分析报告</cp:keywords>
  <dc:description>2010-2015年铜粉行业深度评估及市场调查研究及发展趋势分析报告</dc:description>
</cp:coreProperties>
</file>