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4f7d94d034237" w:history="1">
              <w:r>
                <w:rPr>
                  <w:rStyle w:val="Hyperlink"/>
                </w:rPr>
                <w:t>2009年中国溶解乙炔气产品专项调研及未来五年投资前景分析报告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4f7d94d034237" w:history="1">
              <w:r>
                <w:rPr>
                  <w:rStyle w:val="Hyperlink"/>
                </w:rPr>
                <w:t>2009年中国溶解乙炔气产品专项调研及未来五年投资前景分析报告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4f7d94d034237" w:history="1">
                <w:r>
                  <w:rPr>
                    <w:rStyle w:val="Hyperlink"/>
                  </w:rPr>
                  <w:t>https://www.20087.com/2010-07/R_2009rongjieyiqueqichanpinzhuanxiangd.html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乙炔气是一种重要的工业气体，广泛应用于焊接、切割和化学合成等领域。近年来，溶解乙炔气的生产和应用技术正逐步升级，以提高安全性和经济效益。在生产端，采用先进的纯化和溶解技术，如变压吸附（PSA）和液态乙炔充装，保证了乙炔气的高纯度和稳定性，减少了储存和运输过程中的风险。在应用端，通过优化燃烧器设计和混合气体配方，提高了乙炔气的燃烧效率和切割精度，满足了现代制造业对高质量焊接和精细加工的需求。</w:t>
      </w:r>
      <w:r>
        <w:rPr>
          <w:rFonts w:hint="eastAsia"/>
        </w:rPr>
        <w:br/>
      </w:r>
      <w:r>
        <w:rPr>
          <w:rFonts w:hint="eastAsia"/>
        </w:rPr>
        <w:t>　　未来，溶解乙炔气的使用将更加注重环保和可持续性。市场调研网认为，一方面，通过开发低能耗的制备方法和回收系统，如电弧等离子体裂解和膜分离技术，降低乙炔气的生产成本和环境影响，实现资源的循环利用。另一方面，探索乙炔气在新能源和新材料领域的创新应用，如燃料电池催化剂和碳纳米管的合成，拓展其市场潜力和科技前沿。此外，遵循国际安全标准和操作规程，加强从业人员的安全教育和技能培训，将构建更加规范和安全的溶解乙炔气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4f7d94d034237" w:history="1">
        <w:r>
          <w:rPr>
            <w:rStyle w:val="Hyperlink"/>
          </w:rPr>
          <w:t>2009年中国溶解乙炔气产品专项调研及未来五年投资前景分析报告</w:t>
        </w:r>
      </w:hyperlink>
      <w:r>
        <w:rPr>
          <w:rFonts w:hint="eastAsia"/>
        </w:rPr>
        <w:t>》采用定量与定性相结合的研究方法，系统分析了溶解乙炔气行业的市场规模、需求动态及价格变化，并对溶解乙炔气产业链各环节进行了全面梳理。报告详细解读了溶解乙炔气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中国溶解乙炔气行业发展环境分析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六、金融危机对溶解乙炔气行业影响分析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溶解乙炔气行业发展的“波特五力模型”分析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影响溶解乙炔气行业发展的主要因素分析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中国溶解乙炔气市场规模分析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2006-2009年1-9月中国溶解乙炔气市场规模分析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2008年我国溶解乙炔气区域结构分析</w:t>
      </w:r>
      <w:r>
        <w:rPr>
          <w:rFonts w:hint="eastAsia"/>
        </w:rPr>
        <w:br/>
      </w:r>
      <w:r>
        <w:rPr>
          <w:rFonts w:hint="eastAsia"/>
        </w:rPr>
        <w:t>　　第三节 中国溶解乙炔气区域市场规模分析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中国溶解乙炔气需求与消费状况分析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2006-2009年1-9月中国溶解乙炔气产量统计分析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2006-2009年1-9月中国溶解乙炔气历年消费量统计分析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中国溶解乙炔气消费者消费偏好调查分析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中国溶解乙炔气消费者对其价格的敏感度分析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中国溶解乙炔气行业市场价格分析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2006-2009年1-9月中国溶解乙炔气行业平均价格趋向势分析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2009-2013年中国溶解乙炔气行业价格趋向预测分析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中国溶解乙炔气行业进出口市场情况分析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2006-2009年1-9月中国溶解乙炔气行业进出口量分析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一、2006-2009年1-9月中国溶解乙炔气行业进口分析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二、2006-2009年1-9月中国溶解乙炔气行业出口分析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2009-2013年中国溶解乙炔气行业进出口市场预测分析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一、2009-2013年中国溶解乙炔气行业进口预测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二、2009-2013年中国溶解乙炔气行业出口预测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我国溶解乙炔气行业产品技术发展分析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当前我国溶解乙炔气技术发展现状</w:t>
      </w:r>
      <w:r>
        <w:rPr>
          <w:rFonts w:hint="eastAsia"/>
        </w:rPr>
        <w:br/>
      </w:r>
      <w:r>
        <w:rPr>
          <w:rFonts w:hint="eastAsia"/>
        </w:rPr>
        <w:t>　　第二节 我国溶解乙炔气产品技术成熟度分析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中外溶解乙炔气技术差距及产生差距的主要原因分析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提高我国溶解乙炔气技术的对策</w:t>
      </w:r>
      <w:r>
        <w:rPr>
          <w:rFonts w:hint="eastAsia"/>
        </w:rPr>
        <w:br/>
      </w:r>
      <w:r>
        <w:rPr>
          <w:rFonts w:hint="eastAsia"/>
        </w:rPr>
        <w:t>　　第五节 中外主要溶解乙炔气生产商生产设备配置对比分析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我国溶解乙炔气产品研发、设计发展趋势分析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我国溶解乙炔气行业竞争格局分析</w:t>
      </w:r>
      <w:r>
        <w:rPr>
          <w:rFonts w:hint="eastAsia"/>
        </w:rPr>
        <w:br/>
      </w:r>
      <w:r>
        <w:rPr>
          <w:rFonts w:hint="eastAsia"/>
        </w:rPr>
        <w:t>　　第一节 溶解乙炔气行业历史竞争格局综述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一、溶解乙炔气行业集中度分析</w:t>
      </w:r>
      <w:r>
        <w:rPr>
          <w:rFonts w:hint="eastAsia"/>
        </w:rPr>
        <w:br/>
      </w:r>
      <w:r>
        <w:rPr>
          <w:rFonts w:hint="eastAsia"/>
        </w:rPr>
        <w:t>　　　　二、溶解乙炔气行业竞争程度</w:t>
      </w:r>
      <w:r>
        <w:rPr>
          <w:rFonts w:hint="eastAsia"/>
        </w:rPr>
        <w:br/>
      </w:r>
      <w:r>
        <w:rPr>
          <w:rFonts w:hint="eastAsia"/>
        </w:rPr>
        <w:t>　　第二节 溶解乙炔气行业企业竞争状况分析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2009—2013年我国溶解乙炔气行业竞争格局展望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国内外溶解乙炔气重点企业分析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2009-2013年中国溶解乙炔气行业发展预测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2009-2013年我国溶解乙炔气行业产量预测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2009-2013年我国溶解乙炔气行业消费量预测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2009-2013年我国溶解乙炔气行业产值预测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2009-2013年我国溶解乙炔气行业销售收入预测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我国溶解乙炔气行业投资价值与投资策略分析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溶解乙炔气行业投资价值分析</w:t>
      </w:r>
      <w:r>
        <w:rPr>
          <w:rFonts w:hint="eastAsia"/>
        </w:rPr>
        <w:br/>
      </w:r>
      <w:r>
        <w:rPr>
          <w:rFonts w:hint="eastAsia"/>
        </w:rPr>
        <w:t>　　　　一、溶解乙炔气行业发展前景分析</w:t>
      </w:r>
      <w:r>
        <w:rPr>
          <w:rFonts w:hint="eastAsia"/>
        </w:rPr>
        <w:br/>
      </w:r>
      <w:r>
        <w:rPr>
          <w:rFonts w:hint="eastAsia"/>
        </w:rPr>
        <w:t>　　　　二、溶解乙炔气行业盈利能力预测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溶解乙炔气行业投资风险分析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中~智林~－溶解乙炔气行业投资策略分析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2008年我国溶解乙炔气行业职工学历结构图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2008年我国溶解乙炔气行业管理人员学历结构图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2006-2009年1-9月中国溶解乙炔气市场规模变化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2006-2009年1-9月中国溶解乙炔气市场规模变化图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2008年中国溶解乙炔气市场销售收入区域分布图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2006-2009年1-9月东北地区溶解乙炔气市场规模变化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2006-2009年1-9月东北地区溶解乙炔气市场规模变化图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2006-2009年1-9月华北地区溶解乙炔气市场规模变化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2006-2009年1-9月华北地区溶解乙炔气市场规模变化图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2006-2009年1-9月华东地区溶解乙炔气市场规模变化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2006-2009年1-9月华东地区溶解乙炔气市场规模变化图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2006-2009年1-9月华中地区溶解乙炔气市场规模变化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2006-2009年1-9月华中地区溶解乙炔气市场规模变化图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2006-2009年1-9月华南地区溶解乙炔气市场规模变化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2006-2009年1-9月华南地区溶解乙炔气市场规模变化图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2006-2009年1-9月西部地区溶解乙炔气市场规模变化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2006-2009年1-9月西部地区溶解乙炔气市场规模变化图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2009-2013年中国溶解乙炔气市场规模变化表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2009-2013年中国溶解乙炔气市场规模变化图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2006-2009年1-9月我国溶解乙炔气产量比较分析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2006-2009年1-9月我国溶解乙炔气产量及增长率变化图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2006-2009年1-9月我国溶解乙炔气消费量比较分析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2006-2009年1-9月我国溶解乙炔气消费量及增长率变化图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2009年1-9月溶解乙炔气消费区域分布比率图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2009年1-9月消费者对溶解乙炔气产品的品牌满意度调查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中国溶解乙炔气消费者对其价格的敏感度分析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2006-2009年1-9月我国溶解乙炔气进口量比较分析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2006-2009年1-9月我国溶解乙炔气进口量及增长率变化图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2006-2009年1-9月我国溶解乙炔气出口量比较分析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2006-2009年1-9月我国溶解乙炔气出口量及增长率变化图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2009-2013年我国溶解乙炔气进口量预测表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2009-2013年中国溶解乙炔气进口量预测图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2009-2013年我国溶解乙炔气出口量预测表-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2009-2013年中国溶解乙炔气出口量预测图 -</w:t>
      </w:r>
      <w:r>
        <w:rPr>
          <w:rFonts w:hint="eastAsia"/>
        </w:rPr>
        <w:br/>
      </w:r>
      <w:r>
        <w:rPr>
          <w:rFonts w:hint="eastAsia"/>
        </w:rPr>
        <w:t>　　图表 2008年我国溶解乙炔气品牌市场集中度分析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2008年溶解乙炔气品牌行业领导企业的市场占有率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2009-2013年我国溶解乙炔气品牌产值预测表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2009-2013年我国溶解乙炔气品牌产值预测图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2009-2013年我国溶解乙炔气品牌销售收入预测表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2009-2013年我国溶解乙炔气品牌销售收入预测图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2009-2013年我国溶解乙炔气品牌总资产预测表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2009-2013年我国溶解乙炔气品牌总资产预测图</w:t>
      </w:r>
      <w:r>
        <w:rPr>
          <w:rFonts w:hint="eastAsia"/>
        </w:rPr>
        <w:br/>
      </w:r>
      <w:r>
        <w:rPr>
          <w:rFonts w:hint="eastAsia"/>
        </w:rPr>
        <w:t>　　图表 我国溶解乙炔气行业SWOT分析</w:t>
      </w:r>
      <w:r>
        <w:rPr>
          <w:rFonts w:hint="eastAsia"/>
        </w:rPr>
        <w:br/>
      </w:r>
      <w:r>
        <w:rPr>
          <w:rFonts w:hint="eastAsia"/>
        </w:rPr>
        <w:t>　　图表 2009年我国溶解乙炔气行业盈利能力情况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2009年我国溶解乙炔气品牌行业偿债能力情况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2009年我国溶解乙炔气品牌行业发展能力情况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4f7d94d034237" w:history="1">
        <w:r>
          <w:rPr>
            <w:rStyle w:val="Hyperlink"/>
          </w:rPr>
          <w:t>2009年中国溶解乙炔气产品专项调研及未来五年投资前景分析报告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4f7d94d034237" w:history="1">
        <w:r>
          <w:rPr>
            <w:rStyle w:val="Hyperlink"/>
          </w:rPr>
          <w:t>https://www.20087.com/2010-07/R_2009rongjieyiqueqichanpinzhuanxiangd.html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热点：溶解乙炔气瓶、溶解乙炔气瓶充装规定、溶解乙炔气瓶充装实行固定充装单位制度、溶解乙炔气瓶使用年限、溶解乙炔气瓶每多少年检验一次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18a1e80824403" w:history="1">
      <w:r>
        <w:rPr>
          <w:rStyle w:val="Hyperlink"/>
        </w:rPr>
        <w:t>2009年中国溶解乙炔气产品专项调研及未来五年投资前景分析报告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rongjieyiqueqichanpinzhuanxiangd.html" TargetMode="External" Id="R08b4f7d94d03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rongjieyiqueqichanpinzhuanxiangd.html" TargetMode="External" Id="R3c318a1e8082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2010-07-14T03:55:00Z</dcterms:created>
  <dcterms:modified xsi:type="dcterms:W3CDTF">2010-07-14T04:55:00Z</dcterms:modified>
  <dc:subject>2009年中国溶解乙炔气产品专项调研及未来五年投资前景分析报告</dc:subject>
  <dc:title>2009年中国溶解乙炔气产品专项调研及未来五年投资前景分析报告</dc:title>
  <cp:keywords>2009年中国溶解乙炔气产品专项调研及未来五年投资前景分析报告</cp:keywords>
  <dc:description>2009年中国溶解乙炔气产品专项调研及未来五年投资前景分析报告</dc:description>
</cp:coreProperties>
</file>