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d0ca90ce47b9" w:history="1">
              <w:r>
                <w:rPr>
                  <w:rStyle w:val="Hyperlink"/>
                </w:rPr>
                <w:t>2010中国稳定轻烃产品市场研究及企业战略研究报告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d0ca90ce47b9" w:history="1">
              <w:r>
                <w:rPr>
                  <w:rStyle w:val="Hyperlink"/>
                </w:rPr>
                <w:t>2010中国稳定轻烃产品市场研究及企业战略研究报告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d0ca90ce47b9" w:history="1">
                <w:r>
                  <w:rPr>
                    <w:rStyle w:val="Hyperlink"/>
                  </w:rPr>
                  <w:t>https://www.20087.com/2010-07/R_2010wendingqingtingchanpinshichangya.html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轻烃是一种重要的化工原料，广泛应用于燃料、溶剂和化工中间体等领域。近年来，随着能源结构的调整和技术进步，稳定轻烃的生产和加工技术得到了显著改善。当前市场上，稳定轻烃不仅在提高产量和产品质量方面取得了重要进展，还在减少能耗和排放方面实施了一系列优化措施。</w:t>
      </w:r>
      <w:r>
        <w:rPr>
          <w:rFonts w:hint="eastAsia"/>
        </w:rPr>
        <w:br/>
      </w:r>
      <w:r>
        <w:rPr>
          <w:rFonts w:hint="eastAsia"/>
        </w:rPr>
        <w:t>　　未来，稳定轻烃的发展将更加注重清洁化和高效化。市场调研网认为，一方面，随着对低碳经济的要求日益严格，稳定轻烃将更加注重采用先进的净化技术和催化转化技术，减少温室气体排放，并提高能源利用效率。另一方面，随着对高质量产品需求的增加，稳定轻烃将更加注重开发新的加工工艺，以提高产品附加值。此外，随着新能源汽车等新兴市场的兴起，稳定轻烃将更加注重开拓新的应用领域，如作为合成燃料的基础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稳定轻烃产品营销特征概况</w:t>
      </w:r>
      <w:r>
        <w:rPr>
          <w:rFonts w:hint="eastAsia"/>
        </w:rPr>
        <w:br/>
      </w:r>
      <w:r>
        <w:rPr>
          <w:rFonts w:hint="eastAsia"/>
        </w:rPr>
        <w:t>　　第一节 稳定轻烃产品定义</w:t>
      </w:r>
      <w:r>
        <w:rPr>
          <w:rFonts w:hint="eastAsia"/>
        </w:rPr>
        <w:br/>
      </w:r>
      <w:r>
        <w:rPr>
          <w:rFonts w:hint="eastAsia"/>
        </w:rPr>
        <w:t>　　第二节 稳定轻烃产品特征</w:t>
      </w:r>
      <w:r>
        <w:rPr>
          <w:rFonts w:hint="eastAsia"/>
        </w:rPr>
        <w:br/>
      </w:r>
      <w:r>
        <w:rPr>
          <w:rFonts w:hint="eastAsia"/>
        </w:rPr>
        <w:t>　　第三节 稳定轻烃产品产业链概述</w:t>
      </w:r>
      <w:r>
        <w:rPr>
          <w:rFonts w:hint="eastAsia"/>
        </w:rPr>
        <w:br/>
      </w:r>
      <w:r>
        <w:rPr>
          <w:rFonts w:hint="eastAsia"/>
        </w:rPr>
        <w:t>　　第四节 稳定轻烃产品营销特点分析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稳定轻烃产品市场现状与发展预测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稳定轻烃产品市场现状分析</w:t>
      </w:r>
      <w:r>
        <w:rPr>
          <w:rFonts w:hint="eastAsia"/>
        </w:rPr>
        <w:br/>
      </w:r>
      <w:r>
        <w:rPr>
          <w:rFonts w:hint="eastAsia"/>
        </w:rPr>
        <w:t>　　第二节 稳定轻烃产品产量分析</w:t>
      </w:r>
      <w:r>
        <w:rPr>
          <w:rFonts w:hint="eastAsia"/>
        </w:rPr>
        <w:br/>
      </w:r>
      <w:r>
        <w:rPr>
          <w:rFonts w:hint="eastAsia"/>
        </w:rPr>
        <w:t>　　第三节 稳定轻烃产品进出口情况分析</w:t>
      </w:r>
      <w:r>
        <w:rPr>
          <w:rFonts w:hint="eastAsia"/>
        </w:rPr>
        <w:br/>
      </w:r>
      <w:r>
        <w:rPr>
          <w:rFonts w:hint="eastAsia"/>
        </w:rPr>
        <w:t>　　第四节 稳定轻烃产品市场需求与消费分析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稳定轻烃产品市场需求预测分析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稳定轻烃产品宏观营销环境分析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稳定轻烃产品市场竞争环境分析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稳定轻烃产品主要竞争对手分析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稳定轻烃产品生产企业的SWOT分析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稳定轻烃产品生产企业优势分析（strengths）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稳定轻烃产品生产企业劣势分析（weaknesses）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稳定轻烃产品生产企业机会分析（opportunities）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稳定轻烃产品生产企业威胁分析（threats）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稳定轻烃行业投资风险预警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影响稳定轻烃行业发展的主要因素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一、2010年影响稳定轻烃行业运行的有利因素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二、2010年影响稳定轻烃行业运行的稳定因素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三、2010年影响稳定轻烃行业运行的不利因素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四、2010年我国稳定轻烃行业发展面临的挑战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五、2010年我国稳定轻烃行业发展面临的机遇</w:t>
      </w:r>
      <w:r>
        <w:rPr>
          <w:rFonts w:hint="eastAsia"/>
        </w:rPr>
        <w:br/>
      </w:r>
      <w:r>
        <w:rPr>
          <w:rFonts w:hint="eastAsia"/>
        </w:rPr>
        <w:t>　　第二节 稳定轻烃行业投资风险预警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一、2010-2015年稳定轻烃行业市场风险预测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二、2010-2015年稳定轻烃行业政策风险预测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三、2010-2015年稳定轻烃行业经营风险预测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四、2010-2015年稳定轻烃行业技术风险预测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五、2010-2015年稳定轻烃行业竞争风险预测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六、2010-2015年稳定轻烃行业其他风险预测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稳定轻烃行业投资策略分析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稳定轻烃行业投资效益分析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一、2009年稳定轻烃行业投资状况分析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二、2009年稳定轻烃行业投资效益分析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三、2010-2015年稳定轻烃行业投资方向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四、2010-2015年稳定轻烃行业投资建议</w:t>
      </w:r>
      <w:r>
        <w:rPr>
          <w:rFonts w:hint="eastAsia"/>
        </w:rPr>
        <w:br/>
      </w:r>
      <w:r>
        <w:rPr>
          <w:rFonts w:hint="eastAsia"/>
        </w:rPr>
        <w:t>　　第三节 稳定轻烃行业投资策略研究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一、2009年稳定轻烃行业投资策略</w:t>
      </w:r>
      <w:r>
        <w:rPr>
          <w:rFonts w:hint="eastAsia"/>
        </w:rPr>
        <w:br/>
      </w:r>
      <w:r>
        <w:rPr>
          <w:rFonts w:hint="eastAsia"/>
        </w:rPr>
        <w:t>　　　　二、2010年稳定轻烃行业投资策略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三、2010-2015年稳定轻烃行业投资策略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四、2010-2015年稳定轻烃细分行业投资策略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稳定轻烃产品消费及渠道分析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稳定轻烃产品市场营销竞争策略分析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稳定轻烃企业管理策略建议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一、稳定轻烃价格策略分析</w:t>
      </w:r>
      <w:r>
        <w:rPr>
          <w:rFonts w:hint="eastAsia"/>
        </w:rPr>
        <w:br/>
      </w:r>
      <w:r>
        <w:rPr>
          <w:rFonts w:hint="eastAsia"/>
        </w:rPr>
        <w:t>　　　　二、稳定轻烃渠道策略分析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提高稳定轻烃企业竞争力的策略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一、提高中国稳定轻烃企业核心竞争力的对策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二、稳定轻烃企业提升竞争力的主要方向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三、影响稳定轻烃企业核心竞争力的因素及提升途径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四、提高稳定轻烃企业竞争力的策略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(中-智-林)对我国稳定轻烃品牌的战略思考</w:t>
      </w:r>
      <w:r>
        <w:rPr>
          <w:rFonts w:hint="eastAsia"/>
        </w:rPr>
        <w:br/>
      </w:r>
      <w:r>
        <w:rPr>
          <w:rFonts w:hint="eastAsia"/>
        </w:rPr>
        <w:t>　　　　一、稳定轻烃实施品牌战略的意义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二、稳定轻烃企业品牌的现状分析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三、我国稳定轻烃企业的品牌战略</w:t>
      </w:r>
      <w:r>
        <w:rPr>
          <w:rFonts w:hint="eastAsia"/>
        </w:rPr>
        <w:br/>
      </w:r>
      <w:r>
        <w:rPr>
          <w:rFonts w:hint="eastAsia"/>
        </w:rPr>
        <w:t>　　　　四、稳定轻烃品牌战略管理的策略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d0ca90ce47b9" w:history="1">
        <w:r>
          <w:rPr>
            <w:rStyle w:val="Hyperlink"/>
          </w:rPr>
          <w:t>2010中国稳定轻烃产品市场研究及企业战略研究报告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d0ca90ce47b9" w:history="1">
        <w:r>
          <w:rPr>
            <w:rStyle w:val="Hyperlink"/>
          </w:rPr>
          <w:t>https://www.20087.com/2010-07/R_2010wendingqingtingchanpinshichangya.html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热点：广西轻烃燃气被国家认可吗、稳定轻烃主要成分、轻汽油、稳定轻烃标准、汽油又叫什么、稳定轻烃国家标准GB9053、苯是饱和烃还是不饱和烃、稳定轻烃多少钱一吨、异辛烷多少钱一吨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c2d2414594c46" w:history="1">
      <w:r>
        <w:rPr>
          <w:rStyle w:val="Hyperlink"/>
        </w:rPr>
        <w:t>2010中国稳定轻烃产品市场研究及企业战略研究报告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wendingqingtingchanpinshichangya.html" TargetMode="External" Id="Rde90d0ca90c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wendingqingtingchanpinshichangya.html" TargetMode="External" Id="R5f4c2d241459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2010-07-18T03:12:00Z</dcterms:created>
  <dcterms:modified xsi:type="dcterms:W3CDTF">2010-07-18T04:12:00Z</dcterms:modified>
  <dc:subject>2010中国稳定轻烃产品市场研究及企业战略研究报告</dc:subject>
  <dc:title>2010中国稳定轻烃产品市场研究及企业战略研究报告</dc:title>
  <cp:keywords>2010中国稳定轻烃产品市场研究及企业战略研究报告</cp:keywords>
  <dc:description>2010中国稳定轻烃产品市场研究及企业战略研究报告</dc:description>
</cp:coreProperties>
</file>