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fb04f400945df" w:history="1">
              <w:r>
                <w:rPr>
                  <w:rStyle w:val="Hyperlink"/>
                </w:rPr>
                <w:t>2010年中国分动箱专项调研及未来五年投资前景分析报告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fb04f400945df" w:history="1">
              <w:r>
                <w:rPr>
                  <w:rStyle w:val="Hyperlink"/>
                </w:rPr>
                <w:t>2010年中国分动箱专项调研及未来五年投资前景分析报告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fb04f400945df" w:history="1">
                <w:r>
                  <w:rPr>
                    <w:rStyle w:val="Hyperlink"/>
                  </w:rPr>
                  <w:t>https://www.20087.com/2010-07/R_2010fendongxiangzhuanxiangdiaoyanjiw.html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动箱是四轮驱动车辆中的关键部件，负责将发动机的动力分配至前、后桥，以适应不同的行驶条件。目前，随着越野和SUV市场的持续增长，对分动箱的性能和可靠性提出了更高要求。为了满足这些需求，分动箱正朝着更紧凑、更高效和更智能的方向发展。新材料和设计的引入，如轻量化合金和精密齿轮，提高了分动箱的承载能力和效率。智能控制系统的应用，如电子差速锁和扭矩矢量分配，使得车辆能够根据路况自动调整动力分配，提高操控稳定性和越野能力。</w:t>
      </w:r>
      <w:r>
        <w:rPr>
          <w:rFonts w:hint="eastAsia"/>
        </w:rPr>
        <w:br/>
      </w:r>
      <w:r>
        <w:rPr>
          <w:rFonts w:hint="eastAsia"/>
        </w:rPr>
        <w:t>　　未来，分动箱将更加注重模块化、电动化和智能化。市场调研网指出，模块化设计意味着分动箱将更加灵活，能够快速适配不同车型和动力系统，简化生产和维护。电动化体现在集成电动机和电池，开发混合动力或纯电动四驱系统，满足节能减排和性能提升的双重目标。智能化则意味着通过集成传感器和AI算法，实现分动箱的自适应控制和预测性维护，提高驾驶体验和车辆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fb04f400945df" w:history="1">
        <w:r>
          <w:rPr>
            <w:rStyle w:val="Hyperlink"/>
          </w:rPr>
          <w:t>2010年中国分动箱专项调研及未来五年投资前景分析报告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分动箱市场发展状况。报告从分动箱市场规模、竞争格局、技术路线等维度，分析了分动箱行业现状及主要企业经营情况，评估了分动箱不同细分领域的增长潜力与风险。结合政策环境与技术创新方向，客观预测了分动箱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中国分动箱行业发展环境分析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六、金融危机对分动箱行业影响分析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分动箱行业发展的“波特五力模型”分析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影响分动箱行业发展的主要因素分析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中国分动箱市场规模分析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2007-2010年1季度中国分动箱市场规模分析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2009年我国分动箱区域结构分析</w:t>
      </w:r>
      <w:r>
        <w:rPr>
          <w:rFonts w:hint="eastAsia"/>
        </w:rPr>
        <w:br/>
      </w:r>
      <w:r>
        <w:rPr>
          <w:rFonts w:hint="eastAsia"/>
        </w:rPr>
        <w:t>　　第三节 中国分动箱区域市场规模分析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中国分动箱需求与消费状况分析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2007-2010年1季度中国分动箱产量统计分析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2007-2010年1季度中国分动箱历年消费量统计分析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中国分动箱消费者消费偏好调查分析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中国分动箱消费者对其价格的敏感度分析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中国分动箱行业市场价格分析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2007-2010年1季度中国分动箱行业平均价格趋向势分析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2010-2015年中国分动箱行业价格趋向预测分析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中国分动箱行业进出口市场情况分析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2007-2010年1季度中国分动箱行业进出口量分析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一、2007-2010年1季度中国分动箱行业进口分析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二、2007-2010年1季度中国分动箱行业出口分析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2010-2015年中国分动箱行业进出口市场预测分析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一、2010-2015年中国分动箱行业进口预测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二、2010-2015年中国分动箱行业出口预测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我国分动箱行业产品技术发展分析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当前我国分动箱技术发展现状</w:t>
      </w:r>
      <w:r>
        <w:rPr>
          <w:rFonts w:hint="eastAsia"/>
        </w:rPr>
        <w:br/>
      </w:r>
      <w:r>
        <w:rPr>
          <w:rFonts w:hint="eastAsia"/>
        </w:rPr>
        <w:t>　　第二节 我国分动箱技术成熟度分析</w:t>
      </w:r>
      <w:r>
        <w:rPr>
          <w:rFonts w:hint="eastAsia"/>
        </w:rPr>
        <w:br/>
      </w:r>
      <w:r>
        <w:rPr>
          <w:rFonts w:hint="eastAsia"/>
        </w:rPr>
        <w:t>　　第三节 中外分动箱技术差距及产生差距的主要原因分析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提高我国分动箱技术的对策</w:t>
      </w:r>
      <w:r>
        <w:rPr>
          <w:rFonts w:hint="eastAsia"/>
        </w:rPr>
        <w:br/>
      </w:r>
      <w:r>
        <w:rPr>
          <w:rFonts w:hint="eastAsia"/>
        </w:rPr>
        <w:t>　　第五节 中外主要分动箱生产商生产设备配置对比分析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我国分动箱研发、设计发展趋势分析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我国分动箱行业竞争格局分析</w:t>
      </w:r>
      <w:r>
        <w:rPr>
          <w:rFonts w:hint="eastAsia"/>
        </w:rPr>
        <w:br/>
      </w:r>
      <w:r>
        <w:rPr>
          <w:rFonts w:hint="eastAsia"/>
        </w:rPr>
        <w:t>　　第一节 分动箱行业历史竞争格局综述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一、分动箱行业集中度分析</w:t>
      </w:r>
      <w:r>
        <w:rPr>
          <w:rFonts w:hint="eastAsia"/>
        </w:rPr>
        <w:br/>
      </w:r>
      <w:r>
        <w:rPr>
          <w:rFonts w:hint="eastAsia"/>
        </w:rPr>
        <w:t>　　　　二、分动箱行业竞争程度</w:t>
      </w:r>
      <w:r>
        <w:rPr>
          <w:rFonts w:hint="eastAsia"/>
        </w:rPr>
        <w:br/>
      </w:r>
      <w:r>
        <w:rPr>
          <w:rFonts w:hint="eastAsia"/>
        </w:rPr>
        <w:t>　　第二节 分动箱行业企业竞争状况分析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年我国分动箱行业竞争格局展望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国内外分动箱重点企业分析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2010-2015年中国分动箱行业发展预测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2010-2015年我国分动箱行业产量预测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2010-2015年我国分动箱行业消费量预测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2010-2015年我国分动箱行业产值预测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2010-2015年我国分动箱行业销售收入预测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我国分动箱行业投资价值与投资策略分析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分动箱行业投资价值分析</w:t>
      </w:r>
      <w:r>
        <w:rPr>
          <w:rFonts w:hint="eastAsia"/>
        </w:rPr>
        <w:br/>
      </w:r>
      <w:r>
        <w:rPr>
          <w:rFonts w:hint="eastAsia"/>
        </w:rPr>
        <w:t>　　　　一、分动箱行业发展前景分析</w:t>
      </w:r>
      <w:r>
        <w:rPr>
          <w:rFonts w:hint="eastAsia"/>
        </w:rPr>
        <w:br/>
      </w:r>
      <w:r>
        <w:rPr>
          <w:rFonts w:hint="eastAsia"/>
        </w:rPr>
        <w:t>　　　　二、分动箱行业盈利能力预测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分动箱行业投资风险分析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中^智^林^－分动箱行业投资策略分析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2009年我国分动箱行业职工学历结构图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2009年我国分动箱行业管理人员学历结构图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2007-2010年1季度中国分动箱市场规模变化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2007-2010年1季度中国分动箱市场规模变化图</w:t>
      </w:r>
      <w:r>
        <w:rPr>
          <w:rFonts w:hint="eastAsia"/>
        </w:rPr>
        <w:br/>
      </w:r>
      <w:r>
        <w:rPr>
          <w:rFonts w:hint="eastAsia"/>
        </w:rPr>
        <w:t>　　图表 2009年中国分动箱市场销售收入区域分布图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2007-2010年1季度东北地区分动箱市场规模变化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2007-2010年1季度东北地区分动箱市场规模变化图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2007-2010年1季度华北地区分动箱市场规模变化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2007-2010年1季度华北地区分动箱市场规模变化图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2007-2010年1季度华东地区分动箱市场规模变化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2007-2010年1季度华东地区分动箱市场规模变化图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2007-2010年1季度华中地区分动箱市场规模变化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2007-2010年1季度华中地区分动箱市场规模变化图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2007-2010年1季度华南地区分动箱市场规模变化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2007-2010年1季度华南地区分动箱市场规模变化图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2007-2010年1季度西部地区分动箱市场规模变化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2007-2010年1季度西部地区分动箱市场规模变化图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2010-2015年中国分动箱市场规模变化表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2010-2015年中国分动箱市场规模变化图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2007-2010年1季度我国分动箱产量比较分析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2007-2010年1季度我国分动箱产量及增长率变化图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2007-2010年1季度我国分动箱消费量比较分析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2007-2010年1季度我国分动箱消费量及增长率变化图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2009年分动箱消费区域分布比率图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2009年消费者对分动箱的品牌满意度调查</w:t>
      </w:r>
      <w:r>
        <w:rPr>
          <w:rFonts w:hint="eastAsia"/>
        </w:rPr>
        <w:br/>
      </w:r>
      <w:r>
        <w:rPr>
          <w:rFonts w:hint="eastAsia"/>
        </w:rPr>
        <w:t>　　图表 中国分动箱消费者对其价格的敏感度分析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2007-2010年1季度我国分动箱进口量比较分析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2007-2010年1季度我国分动箱进口量及增长率变化图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2007-2010年1季度我国分动箱出口量比较分析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2007-2010年1季度我国分动箱出口量及增长率变化图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2010-2015年我国分动箱进口量预测表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2010-2015年中国分动箱进口量预测图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2010-2015年我国分动箱出口量预测表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2010-2015年中国分动箱出口量预测图 -</w:t>
      </w:r>
      <w:r>
        <w:rPr>
          <w:rFonts w:hint="eastAsia"/>
        </w:rPr>
        <w:br/>
      </w:r>
      <w:r>
        <w:rPr>
          <w:rFonts w:hint="eastAsia"/>
        </w:rPr>
        <w:t>　　图表 2009年我国分动箱品牌市场集中度分析</w:t>
      </w:r>
      <w:r>
        <w:rPr>
          <w:rFonts w:hint="eastAsia"/>
        </w:rPr>
        <w:br/>
      </w:r>
      <w:r>
        <w:rPr>
          <w:rFonts w:hint="eastAsia"/>
        </w:rPr>
        <w:t>　　图表 2009年分动箱品牌行业领导企业的市场占有率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2010-2015年我国分动箱品牌产值预测表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2010-2015年我国分动箱品牌产值预测图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2010-2015年我国分动箱品牌销售收入预测表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2010-2015年我国分动箱品牌销售收入预测图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2010-2015年我国分动箱品牌总资产预测表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2010-2015年我国分动箱品牌总资产预测图</w:t>
      </w:r>
      <w:r>
        <w:rPr>
          <w:rFonts w:hint="eastAsia"/>
        </w:rPr>
        <w:br/>
      </w:r>
      <w:r>
        <w:rPr>
          <w:rFonts w:hint="eastAsia"/>
        </w:rPr>
        <w:t>　　图表 我国分动箱行业SWOT分析</w:t>
      </w:r>
      <w:r>
        <w:rPr>
          <w:rFonts w:hint="eastAsia"/>
        </w:rPr>
        <w:br/>
      </w:r>
      <w:r>
        <w:rPr>
          <w:rFonts w:hint="eastAsia"/>
        </w:rPr>
        <w:t>　　图表 2009年我国分动箱行业盈利能力情况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2009年我国分动箱品牌行业偿债能力情况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fb04f400945df" w:history="1">
        <w:r>
          <w:rPr>
            <w:rStyle w:val="Hyperlink"/>
          </w:rPr>
          <w:t>2010年中国分动箱专项调研及未来五年投资前景分析报告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fb04f400945df" w:history="1">
        <w:r>
          <w:rPr>
            <w:rStyle w:val="Hyperlink"/>
          </w:rPr>
          <w:t>https://www.20087.com/2010-07/R_2010fendongxiangzhuanxiangdiaoyanjiw.html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热点：分动箱是差速器吗、分动箱油多久换一次、分动箱的作用、分动箱坏了最明显的现象、分动箱有点渗油正常吗、分动箱坏了有什么现象、普通家用车有差速器吗、分动箱是差速器吗、125摩托车是几冲程的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b0c582dce4e21" w:history="1">
      <w:r>
        <w:rPr>
          <w:rStyle w:val="Hyperlink"/>
        </w:rPr>
        <w:t>2010年中国分动箱专项调研及未来五年投资前景分析报告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fendongxiangzhuanxiangdiaoyanjiw.html" TargetMode="External" Id="Rb16fb04f4009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fendongxiangzhuanxiangdiaoyanjiw.html" TargetMode="External" Id="R9f3b0c582dce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2010-07-15T03:36:00Z</dcterms:created>
  <dcterms:modified xsi:type="dcterms:W3CDTF">2010-07-15T04:36:00Z</dcterms:modified>
  <dc:subject>2010年中国分动箱专项调研及未来五年投资前景分析报告</dc:subject>
  <dc:title>2010年中国分动箱专项调研及未来五年投资前景分析报告</dc:title>
  <cp:keywords>2010年中国分动箱专项调研及未来五年投资前景分析报告</cp:keywords>
  <dc:description>2010年中国分动箱专项调研及未来五年投资前景分析报告</dc:description>
</cp:coreProperties>
</file>