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54d2de11462b" w:history="1">
              <w:r>
                <w:rPr>
                  <w:rStyle w:val="Hyperlink"/>
                </w:rPr>
                <w:t>2010年中国按摩器具市场研究及企业竞争格局研究报告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54d2de11462b" w:history="1">
              <w:r>
                <w:rPr>
                  <w:rStyle w:val="Hyperlink"/>
                </w:rPr>
                <w:t>2010年中国按摩器具市场研究及企业竞争格局研究报告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654d2de11462b" w:history="1">
                <w:r>
                  <w:rPr>
                    <w:rStyle w:val="Hyperlink"/>
                  </w:rPr>
                  <w:t>https://www.20087.com/2010-07/R_2010anmoqijushichangyanjiujiqiyejing.html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按摩器具界定及分类</w:t>
      </w:r>
      <w:r>
        <w:rPr>
          <w:rFonts w:hint="eastAsia"/>
        </w:rPr>
        <w:br/>
      </w:r>
      <w:r>
        <w:rPr>
          <w:rFonts w:hint="eastAsia"/>
        </w:rPr>
        <w:t>　　　　一 按摩器具定义</w:t>
      </w:r>
      <w:r>
        <w:rPr>
          <w:rFonts w:hint="eastAsia"/>
        </w:rPr>
        <w:br/>
      </w:r>
      <w:r>
        <w:rPr>
          <w:rFonts w:hint="eastAsia"/>
        </w:rPr>
        <w:t>　　　　二 按摩器具分类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行业产业价值链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2009-2010年人口数据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t>　　第三节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2009-2010年国内按摩器具市场</w:t>
      </w:r>
      <w:r>
        <w:rPr>
          <w:rFonts w:hint="eastAsia"/>
        </w:rPr>
        <w:br/>
      </w:r>
      <w:r>
        <w:rPr>
          <w:rFonts w:hint="eastAsia"/>
        </w:rPr>
        <w:t>　　第一节 国外按摩器具市场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欧洲市场</w:t>
      </w:r>
      <w:r>
        <w:rPr>
          <w:rFonts w:hint="eastAsia"/>
        </w:rPr>
        <w:br/>
      </w:r>
      <w:r>
        <w:rPr>
          <w:rFonts w:hint="eastAsia"/>
        </w:rPr>
        <w:t>　　　　三 东亚市场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国内制造商经营模式</w:t>
      </w:r>
      <w:r>
        <w:rPr>
          <w:rFonts w:hint="eastAsia"/>
        </w:rPr>
        <w:br/>
      </w:r>
      <w:r>
        <w:rPr>
          <w:rFonts w:hint="eastAsia"/>
        </w:rPr>
        <w:t>　　　　一 OEM模式</w:t>
      </w:r>
      <w:r>
        <w:rPr>
          <w:rFonts w:hint="eastAsia"/>
        </w:rPr>
        <w:br/>
      </w:r>
      <w:r>
        <w:rPr>
          <w:rFonts w:hint="eastAsia"/>
        </w:rPr>
        <w:t>　　　　二 ODM模式</w:t>
      </w:r>
      <w:r>
        <w:rPr>
          <w:rFonts w:hint="eastAsia"/>
        </w:rPr>
        <w:br/>
      </w:r>
      <w:r>
        <w:rPr>
          <w:rFonts w:hint="eastAsia"/>
        </w:rPr>
        <w:t>　　　　三 PRMS模式</w:t>
      </w:r>
      <w:r>
        <w:rPr>
          <w:rFonts w:hint="eastAsia"/>
        </w:rPr>
        <w:br/>
      </w:r>
      <w:r>
        <w:rPr>
          <w:rFonts w:hint="eastAsia"/>
        </w:rPr>
        <w:t>　　第四节 2009-2010年市场容量</w:t>
      </w:r>
      <w:r>
        <w:rPr>
          <w:rFonts w:hint="eastAsia"/>
        </w:rPr>
        <w:br/>
      </w:r>
      <w:r>
        <w:rPr>
          <w:rFonts w:hint="eastAsia"/>
        </w:rPr>
        <w:t>　　　　一 全球市场容量分析</w:t>
      </w:r>
      <w:r>
        <w:rPr>
          <w:rFonts w:hint="eastAsia"/>
        </w:rPr>
        <w:br/>
      </w:r>
      <w:r>
        <w:rPr>
          <w:rFonts w:hint="eastAsia"/>
        </w:rPr>
        <w:t>　　　　二 国内市场容量分析</w:t>
      </w:r>
      <w:r>
        <w:rPr>
          <w:rFonts w:hint="eastAsia"/>
        </w:rPr>
        <w:br/>
      </w:r>
      <w:r>
        <w:rPr>
          <w:rFonts w:hint="eastAsia"/>
        </w:rPr>
        <w:t>　　第五节 行业竞争格局</w:t>
      </w:r>
      <w:r>
        <w:rPr>
          <w:rFonts w:hint="eastAsia"/>
        </w:rPr>
        <w:br/>
      </w:r>
      <w:r>
        <w:rPr>
          <w:rFonts w:hint="eastAsia"/>
        </w:rPr>
        <w:t>　　　　一 国内市场产品竞争格局</w:t>
      </w:r>
      <w:r>
        <w:rPr>
          <w:rFonts w:hint="eastAsia"/>
        </w:rPr>
        <w:br/>
      </w:r>
      <w:r>
        <w:rPr>
          <w:rFonts w:hint="eastAsia"/>
        </w:rPr>
        <w:t>　　　　二 业内企业竞争格局分析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2009年产品出口分析</w:t>
      </w:r>
      <w:r>
        <w:rPr>
          <w:rFonts w:hint="eastAsia"/>
        </w:rPr>
        <w:br/>
      </w:r>
      <w:r>
        <w:rPr>
          <w:rFonts w:hint="eastAsia"/>
        </w:rPr>
        <w:t>　　　　一 2008年出口分析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行业有利因素</w:t>
      </w:r>
      <w:r>
        <w:rPr>
          <w:rFonts w:hint="eastAsia"/>
        </w:rPr>
        <w:br/>
      </w:r>
      <w:r>
        <w:rPr>
          <w:rFonts w:hint="eastAsia"/>
        </w:rPr>
        <w:t>　　　　二 行业不利因素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厦门蒙发利科技（集团）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发美利健康器械（上海）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温州圣利保健器材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上海荣泰健身科技发展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山东康泰实业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温州圣利保建器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嘉善盈和健身器械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福安市怡和电子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东莞威德电子科技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第十一节 浙江豪中豪健康产品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第十二节 宁波康富特健身器械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第十三节 生命力电器有限公司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第十四节 宁波奥森电子有限公司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第十五节 嘉善维窿保健器有限公司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第十六节 中-智-林-福建省宁德市东方神电子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图表 1 代表性按摩小电器产品一览表</w:t>
      </w:r>
      <w:r>
        <w:rPr>
          <w:rFonts w:hint="eastAsia"/>
        </w:rPr>
        <w:br/>
      </w:r>
      <w:r>
        <w:rPr>
          <w:rFonts w:hint="eastAsia"/>
        </w:rPr>
        <w:t>　　图表 2 代表性的按摩居室电器产品一览表</w:t>
      </w:r>
      <w:r>
        <w:rPr>
          <w:rFonts w:hint="eastAsia"/>
        </w:rPr>
        <w:br/>
      </w:r>
      <w:r>
        <w:rPr>
          <w:rFonts w:hint="eastAsia"/>
        </w:rPr>
        <w:t>　　图表 3 按摩器具产业价值链</w:t>
      </w:r>
      <w:r>
        <w:rPr>
          <w:rFonts w:hint="eastAsia"/>
        </w:rPr>
        <w:br/>
      </w:r>
      <w:r>
        <w:rPr>
          <w:rFonts w:hint="eastAsia"/>
        </w:rPr>
        <w:t>　　图表 4 2008年国内按摩器具企业毛利率、利润率一览表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9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10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11 北美市场按摩小电器主要品牌商</w:t>
      </w:r>
      <w:r>
        <w:rPr>
          <w:rFonts w:hint="eastAsia"/>
        </w:rPr>
        <w:br/>
      </w:r>
      <w:r>
        <w:rPr>
          <w:rFonts w:hint="eastAsia"/>
        </w:rPr>
        <w:t>　　图表 12 2009 年我国经营按摩器具企业出口额分布状况</w:t>
      </w:r>
      <w:r>
        <w:rPr>
          <w:rFonts w:hint="eastAsia"/>
        </w:rPr>
        <w:br/>
      </w:r>
      <w:r>
        <w:rPr>
          <w:rFonts w:hint="eastAsia"/>
        </w:rPr>
        <w:t>　　图表 13 2009年按摩器具出口地区分布图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54d2de11462b" w:history="1">
        <w:r>
          <w:rPr>
            <w:rStyle w:val="Hyperlink"/>
          </w:rPr>
          <w:t>2010年中国按摩器具市场研究及企业竞争格局研究报告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654d2de11462b" w:history="1">
        <w:r>
          <w:rPr>
            <w:rStyle w:val="Hyperlink"/>
          </w:rPr>
          <w:t>https://www.20087.com/2010-07/R_2010anmoqijushichangyanjiujiqiyejing.html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5574b76404a71" w:history="1">
      <w:r>
        <w:rPr>
          <w:rStyle w:val="Hyperlink"/>
        </w:rPr>
        <w:t>2010年中国按摩器具市场研究及企业竞争格局研究报告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anmoqijushichangyanjiujiqiyejing.html" TargetMode="External" Id="R78b654d2de1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anmoqijushichangyanjiujiqiyejing.html" TargetMode="External" Id="R7165574b7640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2010-07-27T02:57:00Z</dcterms:created>
  <dcterms:modified xsi:type="dcterms:W3CDTF">2010-07-27T03:57:00Z</dcterms:modified>
  <dc:subject>2010年中国按摩器具市场研究及企业竞争格局研究报告</dc:subject>
  <dc:title>2010年中国按摩器具市场研究及企业竞争格局研究报告</dc:title>
  <cp:keywords>2010年中国按摩器具市场研究及企业竞争格局研究报告</cp:keywords>
  <dc:description>2010年中国按摩器具市场研究及企业竞争格局研究报告</dc:description>
</cp:coreProperties>
</file>