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323963a204d1b" w:history="1">
              <w:r>
                <w:rPr>
                  <w:rStyle w:val="Hyperlink"/>
                </w:rPr>
                <w:t>2010年中国白炭黑产业调研及前景预测报告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323963a204d1b" w:history="1">
              <w:r>
                <w:rPr>
                  <w:rStyle w:val="Hyperlink"/>
                </w:rPr>
                <w:t>2010年中国白炭黑产业调研及前景预测报告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323963a204d1b" w:history="1">
                <w:r>
                  <w:rPr>
                    <w:rStyle w:val="Hyperlink"/>
                  </w:rPr>
                  <w:t>https://www.20087.com/2010-07/R_2010baitanheichanyediaoyanjiqianjing.html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2009-2010年白炭黑产业基础分析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白炭黑定义</w:t>
      </w:r>
      <w:r>
        <w:rPr>
          <w:rFonts w:hint="eastAsia"/>
        </w:rPr>
        <w:br/>
      </w:r>
      <w:r>
        <w:rPr>
          <w:rFonts w:hint="eastAsia"/>
        </w:rPr>
        <w:t>　　　　二 白炭黑分类</w:t>
      </w:r>
      <w:r>
        <w:rPr>
          <w:rFonts w:hint="eastAsia"/>
        </w:rPr>
        <w:br/>
      </w:r>
      <w:r>
        <w:rPr>
          <w:rFonts w:hint="eastAsia"/>
        </w:rPr>
        <w:t>　　第二节 产业特征分析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行业周期及区域性</w:t>
      </w:r>
      <w:r>
        <w:rPr>
          <w:rFonts w:hint="eastAsia"/>
        </w:rPr>
        <w:br/>
      </w:r>
      <w:r>
        <w:rPr>
          <w:rFonts w:hint="eastAsia"/>
        </w:rPr>
        <w:t>　　　　四 行业上下游关联性</w:t>
      </w:r>
      <w:r>
        <w:rPr>
          <w:rFonts w:hint="eastAsia"/>
        </w:rPr>
        <w:br/>
      </w:r>
      <w:r>
        <w:rPr>
          <w:rFonts w:hint="eastAsia"/>
        </w:rPr>
        <w:t>　　　　五 行业技术水平及特点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2009-2010年国内白炭黑产业现状</w:t>
      </w:r>
      <w:r>
        <w:rPr>
          <w:rFonts w:hint="eastAsia"/>
        </w:rPr>
        <w:br/>
      </w:r>
      <w:r>
        <w:rPr>
          <w:rFonts w:hint="eastAsia"/>
        </w:rPr>
        <w:t>　　第一节 行业体系及政策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白炭黑供需分析</w:t>
      </w:r>
      <w:r>
        <w:rPr>
          <w:rFonts w:hint="eastAsia"/>
        </w:rPr>
        <w:br/>
      </w:r>
      <w:r>
        <w:rPr>
          <w:rFonts w:hint="eastAsia"/>
        </w:rPr>
        <w:t>　　　　一 白炭黑产量分析</w:t>
      </w:r>
      <w:r>
        <w:rPr>
          <w:rFonts w:hint="eastAsia"/>
        </w:rPr>
        <w:br/>
      </w:r>
      <w:r>
        <w:rPr>
          <w:rFonts w:hint="eastAsia"/>
        </w:rPr>
        <w:t>　　　　二 白炭黑需求分析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行业企业市场份额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第四节 2009-2010年下游消费</w:t>
      </w:r>
      <w:r>
        <w:rPr>
          <w:rFonts w:hint="eastAsia"/>
        </w:rPr>
        <w:br/>
      </w:r>
      <w:r>
        <w:rPr>
          <w:rFonts w:hint="eastAsia"/>
        </w:rPr>
        <w:t>　　　　一 硅橡胶市场</w:t>
      </w:r>
      <w:r>
        <w:rPr>
          <w:rFonts w:hint="eastAsia"/>
        </w:rPr>
        <w:br/>
      </w:r>
      <w:r>
        <w:rPr>
          <w:rFonts w:hint="eastAsia"/>
        </w:rPr>
        <w:t>　　　　二 涂料市场</w:t>
      </w:r>
      <w:r>
        <w:rPr>
          <w:rFonts w:hint="eastAsia"/>
        </w:rPr>
        <w:br/>
      </w:r>
      <w:r>
        <w:rPr>
          <w:rFonts w:hint="eastAsia"/>
        </w:rPr>
        <w:t>　　　　三 轮胎市场</w:t>
      </w:r>
      <w:r>
        <w:rPr>
          <w:rFonts w:hint="eastAsia"/>
        </w:rPr>
        <w:br/>
      </w:r>
      <w:r>
        <w:rPr>
          <w:rFonts w:hint="eastAsia"/>
        </w:rPr>
        <w:t>　　　　四 农药和饲料市场</w:t>
      </w:r>
      <w:r>
        <w:rPr>
          <w:rFonts w:hint="eastAsia"/>
        </w:rPr>
        <w:br/>
      </w:r>
      <w:r>
        <w:rPr>
          <w:rFonts w:hint="eastAsia"/>
        </w:rPr>
        <w:t>　　　　五 牙膏市场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国内白炭黑领先企业竞争力</w:t>
      </w:r>
      <w:r>
        <w:rPr>
          <w:rFonts w:hint="eastAsia"/>
        </w:rPr>
        <w:br/>
      </w:r>
      <w:r>
        <w:rPr>
          <w:rFonts w:hint="eastAsia"/>
        </w:rPr>
        <w:t>　　第一节 赢创嘉联白炭黑（南平）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福建漳平赛吉元化工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福建远翔化工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横店集团化工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株洲兴隆化工实业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无锡确成硅化学有限公司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上海久琛精细化工有限公司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罗地亚（青岛）白炭黑公司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福建漳平市正昌化工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山东海化集团白炭黑厂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[~中~智林~]通化双龙化工股份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323963a204d1b" w:history="1">
        <w:r>
          <w:rPr>
            <w:rStyle w:val="Hyperlink"/>
          </w:rPr>
          <w:t>2010年中国白炭黑产业调研及前景预测报告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323963a204d1b" w:history="1">
        <w:r>
          <w:rPr>
            <w:rStyle w:val="Hyperlink"/>
          </w:rPr>
          <w:t>https://www.20087.com/2010-07/R_2010baitanheichanyediaoyanjiqianjing.html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热点：黑磷多少钱一克、白炭黑每吨最新价格、沉淀白炭黑、白炭黑和二氧化硅的区别、白炭黑十大厂家、白炭黑是什么材料、白炭黑是二氧化硅吗、白炭黑多少钱一公斤、炭黑制作方法和原材料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3e62e48794239" w:history="1">
      <w:r>
        <w:rPr>
          <w:rStyle w:val="Hyperlink"/>
        </w:rPr>
        <w:t>2010年中国白炭黑产业调研及前景预测报告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baitanheichanyediaoyanjiqianjing.html" TargetMode="External" Id="R56b323963a20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baitanheichanyediaoyanjiqianjing.html" TargetMode="External" Id="R3803e62e4879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2010-07-14T04:45:00Z</dcterms:created>
  <dcterms:modified xsi:type="dcterms:W3CDTF">2010-07-14T05:45:00Z</dcterms:modified>
  <dc:subject>2010年中国白炭黑产业调研及前景预测报告</dc:subject>
  <dc:title>2010年中国白炭黑产业调研及前景预测报告</dc:title>
  <cp:keywords>2010年中国白炭黑产业调研及前景预测报告</cp:keywords>
  <dc:description>2010年中国白炭黑产业调研及前景预测报告</dc:description>
</cp:coreProperties>
</file>