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c5ff64384d61" w:history="1">
              <w:r>
                <w:rPr>
                  <w:rStyle w:val="Hyperlink"/>
                </w:rPr>
                <w:t>全球与中国非离子表面活性剂市场研究分析及发展趋势报告（2026-2032年）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c5ff64384d61" w:history="1">
              <w:r>
                <w:rPr>
                  <w:rStyle w:val="Hyperlink"/>
                </w:rPr>
                <w:t>全球与中国非离子表面活性剂市场研究分析及发展趋势报告（2026-2032年）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c5ff64384d61" w:history="1">
                <w:r>
                  <w:rPr>
                    <w:rStyle w:val="Hyperlink"/>
                  </w:rPr>
                  <w:t>https://www.20087.com/2010-07/R_2010_2012nianfeilizibiaomianhuoxingj.html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表面活性剂凭借低毒性、良好的生物降解性及优异的乳化分散性能，目前已成为个人护理、家庭清洁、纺织印染及农药制剂等领域重要的核心助剂。随着全球“清洁标签”运动的兴起，源自植物油的可再生非离子表面活性剂（如烷基糖苷、蔗糖酯）备受青睐，逐步替代石油基产品。欧盟REACH法规与北美TSCA法案的严格监管，迫使企业转向更安全的化学品配方，推动了绿色表面活性剂的市场渗透。然而，生物基原料供应的不稳定性、生产成本较高以及在极端pH值环境下的稳定性问题，仍是制约行业大规模替代的主要因素。</w:t>
      </w:r>
      <w:r>
        <w:rPr>
          <w:rFonts w:hint="eastAsia"/>
        </w:rPr>
        <w:br/>
      </w:r>
      <w:r>
        <w:rPr>
          <w:rFonts w:hint="eastAsia"/>
        </w:rPr>
        <w:t>　　未来，非离子表面活性剂将向生物合成与功能化定制方向演进。市场调研网认为，合成生物学技术的突破，将利用酶法催化实现特定结构表面活性剂的精准合成，大幅提升生产效率并降低能耗。在应用领域，针对敏感肌肤与婴幼儿护理市场，具备极致温和性与修护功能的特种表面活性剂将成为研发热点。此外，工业级产品将向高浓缩、低泡沫及耐硬水方向发展，以适应自动化清洗设备与节水工艺的需求。供应链的透明化与可追溯性也将成为竞争关键，品牌商将通过全生命周期评估证明产品的环境友好属性，构建绿色供应链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9c5ff64384d61" w:history="1">
        <w:r>
          <w:rPr>
            <w:rStyle w:val="Hyperlink"/>
          </w:rPr>
          <w:t>全球与中国非离子表面活性剂市场研究分析及发展趋势报告（2026-2032年）</w:t>
        </w:r>
      </w:hyperlink>
      <w:r>
        <w:rPr>
          <w:rFonts w:hint="eastAsia"/>
        </w:rPr>
        <w:t>》，2025年非离子表面活性剂行业市场规模达 亿元，预计2032年市场规模将达 亿元，期间年均复合增长率（CAGR）达 %。报告依托权威数据资源和长期市场监测，对非离子表面活性剂市场现状进行了系统分析，并结合非离子表面活性剂行业特点对未来发展趋势作出科学预判。报告深入探讨了非离子表面活性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中国非离子表面活性剂产品概述</w:t>
      </w:r>
      <w:r>
        <w:rPr>
          <w:rFonts w:hint="eastAsia"/>
        </w:rPr>
        <w:br/>
      </w:r>
      <w:r>
        <w:rPr>
          <w:rFonts w:hint="eastAsia"/>
        </w:rPr>
        <w:t>　　第一节 基本简介</w:t>
      </w:r>
      <w:r>
        <w:rPr>
          <w:rFonts w:hint="eastAsia"/>
        </w:rPr>
        <w:br/>
      </w:r>
      <w:r>
        <w:rPr>
          <w:rFonts w:hint="eastAsia"/>
        </w:rPr>
        <w:t>　　第二节 基本用途</w:t>
      </w:r>
      <w:r>
        <w:rPr>
          <w:rFonts w:hint="eastAsia"/>
        </w:rPr>
        <w:br/>
      </w:r>
      <w:r>
        <w:rPr>
          <w:rFonts w:hint="eastAsia"/>
        </w:rPr>
        <w:t>　　第三节 产品介绍</w:t>
      </w:r>
      <w:r>
        <w:rPr>
          <w:rFonts w:hint="eastAsia"/>
        </w:rPr>
        <w:br/>
      </w:r>
      <w:r>
        <w:rPr>
          <w:rFonts w:hint="eastAsia"/>
        </w:rPr>
        <w:t>　　第四节 产品特点</w:t>
      </w:r>
      <w:r>
        <w:rPr>
          <w:rFonts w:hint="eastAsia"/>
        </w:rPr>
        <w:br/>
      </w:r>
      <w:r>
        <w:rPr>
          <w:rFonts w:hint="eastAsia"/>
        </w:rPr>
        <w:t>　　第五节 产品分类</w:t>
      </w:r>
      <w:r>
        <w:rPr>
          <w:rFonts w:hint="eastAsia"/>
        </w:rPr>
        <w:br/>
      </w:r>
      <w:r>
        <w:rPr>
          <w:rFonts w:hint="eastAsia"/>
        </w:rPr>
        <w:t>　　第六节 制备原理</w:t>
      </w:r>
      <w:r>
        <w:rPr>
          <w:rFonts w:hint="eastAsia"/>
        </w:rPr>
        <w:br/>
      </w:r>
      <w:r>
        <w:rPr>
          <w:rFonts w:hint="eastAsia"/>
        </w:rPr>
        <w:t>　　第七节 作用机理</w:t>
      </w:r>
      <w:r>
        <w:rPr>
          <w:rFonts w:hint="eastAsia"/>
        </w:rPr>
        <w:br/>
      </w:r>
      <w:r>
        <w:rPr>
          <w:rFonts w:hint="eastAsia"/>
        </w:rPr>
        <w:t>　　第八节 使用原则</w:t>
      </w:r>
      <w:r>
        <w:rPr>
          <w:rFonts w:hint="eastAsia"/>
        </w:rPr>
        <w:br/>
      </w:r>
      <w:r>
        <w:rPr>
          <w:rFonts w:hint="eastAsia"/>
        </w:rPr>
        <w:t>　　第九节 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第一节 全球非离子表面活性剂市场分析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中国非离子表面活性剂环境分析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非离子表面活性剂产业政策环境变化及影响分析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非离子表面活性剂产业社会环境变化及影响分析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中国非离子表面活性剂产品技术发展分析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当前中国非离子表面活性剂技术发展现况分析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中国非离子表面活性剂产品技术成熟度分析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中外非离子表面活性剂技术差距及其主要因素分析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提高中国非离子表面活性剂技术的策略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非离子表面活性剂市场特性分析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中国非离子表面活性剂发展现状</w:t>
      </w:r>
      <w:r>
        <w:rPr>
          <w:rFonts w:hint="eastAsia"/>
        </w:rPr>
        <w:br/>
      </w:r>
      <w:r>
        <w:rPr>
          <w:rFonts w:hint="eastAsia"/>
        </w:rPr>
        <w:t>　　第一节 中国非离子表面活性剂市场现状分析及预测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中国非离子表面活性剂发展规模</w:t>
      </w:r>
      <w:r>
        <w:rPr>
          <w:rFonts w:hint="eastAsia"/>
        </w:rPr>
        <w:br/>
      </w:r>
      <w:r>
        <w:rPr>
          <w:rFonts w:hint="eastAsia"/>
        </w:rPr>
        <w:t>　　第三节 中国非离子表面活性剂市场需求分析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2020-2025年非离子表面活性剂所属行业经济运行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2020-2025年非离子表面活性剂所属行业偿债能力分析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2020-2025年非离子表面活性剂所属行业盈利能力分析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2020-2025年非离子表面活性剂所属行业发展能力分析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2026-2032年非离子表面活性剂所属行业企业数量及变化趋势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国内主要非离子表面活性剂企业分析</w:t>
      </w:r>
      <w:r>
        <w:rPr>
          <w:rFonts w:hint="eastAsia"/>
        </w:rPr>
        <w:br/>
      </w:r>
      <w:r>
        <w:rPr>
          <w:rFonts w:hint="eastAsia"/>
        </w:rPr>
        <w:t>　　第一节 浙江皇马化工集体有限公司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上海天坛助剂有限公司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辽阳奥克聚醚有限公司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常州市武进佳华化工有限公司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中国非离子表面活性剂未来发展预测及投资前景分析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未来非离子表面活性剂行业发展趋势分析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一、未来非离子表面活性剂行业发展分析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二、未来非离子表面活性剂行业技术开发方向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非离子表面活性剂行业相关趋势预测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中国非离子表面活性剂投资的建议分析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非离子表面活性剂介绍</w:t>
      </w:r>
      <w:r>
        <w:rPr>
          <w:rFonts w:hint="eastAsia"/>
        </w:rPr>
        <w:br/>
      </w:r>
      <w:r>
        <w:rPr>
          <w:rFonts w:hint="eastAsia"/>
        </w:rPr>
        <w:t>　　图表 非离子表面活性剂图片</w:t>
      </w:r>
      <w:r>
        <w:rPr>
          <w:rFonts w:hint="eastAsia"/>
        </w:rPr>
        <w:br/>
      </w:r>
      <w:r>
        <w:rPr>
          <w:rFonts w:hint="eastAsia"/>
        </w:rPr>
        <w:t>　　图表 非离子表面活性剂种类</w:t>
      </w:r>
      <w:r>
        <w:rPr>
          <w:rFonts w:hint="eastAsia"/>
        </w:rPr>
        <w:br/>
      </w:r>
      <w:r>
        <w:rPr>
          <w:rFonts w:hint="eastAsia"/>
        </w:rPr>
        <w:t>　　图表 非离子表面活性剂用途 应用</w:t>
      </w:r>
      <w:r>
        <w:rPr>
          <w:rFonts w:hint="eastAsia"/>
        </w:rPr>
        <w:br/>
      </w:r>
      <w:r>
        <w:rPr>
          <w:rFonts w:hint="eastAsia"/>
        </w:rPr>
        <w:t>　　图表 非离子表面活性剂产业链调研</w:t>
      </w:r>
      <w:r>
        <w:rPr>
          <w:rFonts w:hint="eastAsia"/>
        </w:rPr>
        <w:br/>
      </w:r>
      <w:r>
        <w:rPr>
          <w:rFonts w:hint="eastAsia"/>
        </w:rPr>
        <w:t>　　图表 非离子表面活性剂行业现状</w:t>
      </w:r>
      <w:r>
        <w:rPr>
          <w:rFonts w:hint="eastAsia"/>
        </w:rPr>
        <w:br/>
      </w:r>
      <w:r>
        <w:rPr>
          <w:rFonts w:hint="eastAsia"/>
        </w:rPr>
        <w:t>　　图表 非离子表面活性剂行业特点</w:t>
      </w:r>
      <w:r>
        <w:rPr>
          <w:rFonts w:hint="eastAsia"/>
        </w:rPr>
        <w:br/>
      </w:r>
      <w:r>
        <w:rPr>
          <w:rFonts w:hint="eastAsia"/>
        </w:rPr>
        <w:t>　　图表 非离子表面活性剂政策</w:t>
      </w:r>
      <w:r>
        <w:rPr>
          <w:rFonts w:hint="eastAsia"/>
        </w:rPr>
        <w:br/>
      </w:r>
      <w:r>
        <w:rPr>
          <w:rFonts w:hint="eastAsia"/>
        </w:rPr>
        <w:t>　　图表 非离子表面活性剂技术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2020-2025年中国非离子表面活性剂行业市场规模</w:t>
      </w:r>
      <w:r>
        <w:rPr>
          <w:rFonts w:hint="eastAsia"/>
        </w:rPr>
        <w:br/>
      </w:r>
      <w:r>
        <w:rPr>
          <w:rFonts w:hint="eastAsia"/>
        </w:rPr>
        <w:t>　　图表 非离子表面活性剂生产现状</w:t>
      </w:r>
      <w:r>
        <w:rPr>
          <w:rFonts w:hint="eastAsia"/>
        </w:rPr>
        <w:br/>
      </w:r>
      <w:r>
        <w:rPr>
          <w:rFonts w:hint="eastAsia"/>
        </w:rPr>
        <w:t>　　图表 非离子表面活性剂发展有利因素分析</w:t>
      </w:r>
      <w:r>
        <w:rPr>
          <w:rFonts w:hint="eastAsia"/>
        </w:rPr>
        <w:br/>
      </w:r>
      <w:r>
        <w:rPr>
          <w:rFonts w:hint="eastAsia"/>
        </w:rPr>
        <w:t>　　图表 非离子表面活性剂发展不利因素分析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2025年中国非离子表面活性剂产能</w:t>
      </w:r>
      <w:r>
        <w:rPr>
          <w:rFonts w:hint="eastAsia"/>
        </w:rPr>
        <w:br/>
      </w:r>
      <w:r>
        <w:rPr>
          <w:rFonts w:hint="eastAsia"/>
        </w:rPr>
        <w:t>　　图表 2025年非离子表面活性剂供给情况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2020-2025年中国非离子表面活性剂产量统计</w:t>
      </w:r>
      <w:r>
        <w:rPr>
          <w:rFonts w:hint="eastAsia"/>
        </w:rPr>
        <w:br/>
      </w:r>
      <w:r>
        <w:rPr>
          <w:rFonts w:hint="eastAsia"/>
        </w:rPr>
        <w:t>　　图表 非离子表面活性剂最新消息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2020-2025年中国非离子表面活性剂市场需求情况</w:t>
      </w:r>
      <w:r>
        <w:rPr>
          <w:rFonts w:hint="eastAsia"/>
        </w:rPr>
        <w:br/>
      </w:r>
      <w:r>
        <w:rPr>
          <w:rFonts w:hint="eastAsia"/>
        </w:rPr>
        <w:t>　　图表 2020-2025年非离子表面活性剂销售情况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2020-2025年中国非离子表面活性剂价格走势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2020-2025年中国非离子表面活性剂进口情况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非离子表面活性剂成本和利润分析</w:t>
      </w:r>
      <w:r>
        <w:rPr>
          <w:rFonts w:hint="eastAsia"/>
        </w:rPr>
        <w:br/>
      </w:r>
      <w:r>
        <w:rPr>
          <w:rFonts w:hint="eastAsia"/>
        </w:rPr>
        <w:t>　　图表 非离子表面活性剂上游发展</w:t>
      </w:r>
      <w:r>
        <w:rPr>
          <w:rFonts w:hint="eastAsia"/>
        </w:rPr>
        <w:br/>
      </w:r>
      <w:r>
        <w:rPr>
          <w:rFonts w:hint="eastAsia"/>
        </w:rPr>
        <w:t>　　图表 非离子表面活性剂下游发展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**地区非离子表面活性剂市场需求分析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**地区非离子表面活性剂市场需求分析</w:t>
      </w:r>
      <w:r>
        <w:rPr>
          <w:rFonts w:hint="eastAsia"/>
        </w:rPr>
        <w:br/>
      </w:r>
      <w:r>
        <w:rPr>
          <w:rFonts w:hint="eastAsia"/>
        </w:rPr>
        <w:t>　　图表 非离子表面活性剂招标、中标情况</w:t>
      </w:r>
      <w:r>
        <w:rPr>
          <w:rFonts w:hint="eastAsia"/>
        </w:rPr>
        <w:br/>
      </w:r>
      <w:r>
        <w:rPr>
          <w:rFonts w:hint="eastAsia"/>
        </w:rPr>
        <w:t>　　图表 非离子表面活性剂品牌分析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企业非离子表面活性剂型号、规格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企业非离子表面活性剂型号、规格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企业非离子表面活性剂型号、规格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非离子表面活性剂优势</w:t>
      </w:r>
      <w:r>
        <w:rPr>
          <w:rFonts w:hint="eastAsia"/>
        </w:rPr>
        <w:br/>
      </w:r>
      <w:r>
        <w:rPr>
          <w:rFonts w:hint="eastAsia"/>
        </w:rPr>
        <w:t>　　图表 非离子表面活性剂劣势</w:t>
      </w:r>
      <w:r>
        <w:rPr>
          <w:rFonts w:hint="eastAsia"/>
        </w:rPr>
        <w:br/>
      </w:r>
      <w:r>
        <w:rPr>
          <w:rFonts w:hint="eastAsia"/>
        </w:rPr>
        <w:t>　　图表 非离子表面活性剂机会</w:t>
      </w:r>
      <w:r>
        <w:rPr>
          <w:rFonts w:hint="eastAsia"/>
        </w:rPr>
        <w:br/>
      </w:r>
      <w:r>
        <w:rPr>
          <w:rFonts w:hint="eastAsia"/>
        </w:rPr>
        <w:t>　　图表 非离子表面活性剂威胁</w:t>
      </w:r>
      <w:r>
        <w:rPr>
          <w:rFonts w:hint="eastAsia"/>
        </w:rPr>
        <w:br/>
      </w:r>
      <w:r>
        <w:rPr>
          <w:rFonts w:hint="eastAsia"/>
        </w:rPr>
        <w:t>　　图表 进入非离子表面活性剂行业壁垒</w:t>
      </w:r>
      <w:r>
        <w:rPr>
          <w:rFonts w:hint="eastAsia"/>
        </w:rPr>
        <w:br/>
      </w:r>
      <w:r>
        <w:rPr>
          <w:rFonts w:hint="eastAsia"/>
        </w:rPr>
        <w:t>　　图表 非离子表面活性剂投资、并购情况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2026-2032年中国非离子表面活性剂销售预测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2026-2032年中国非离子表面活性剂市场规模预测</w:t>
      </w:r>
      <w:r>
        <w:rPr>
          <w:rFonts w:hint="eastAsia"/>
        </w:rPr>
        <w:br/>
      </w:r>
      <w:r>
        <w:rPr>
          <w:rFonts w:hint="eastAsia"/>
        </w:rPr>
        <w:t>　　图表 非离子表面活性剂行业准入条件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2026-2032年中国非离子表面活性剂发展趋势</w:t>
      </w:r>
      <w:r>
        <w:rPr>
          <w:rFonts w:hint="eastAsia"/>
        </w:rPr>
        <w:br/>
      </w:r>
      <w:r>
        <w:rPr>
          <w:rFonts w:hint="eastAsia"/>
        </w:rPr>
        <w:t>　　图表 2026-2032年中国非离子表面活性剂市场前景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c5ff64384d61" w:history="1">
        <w:r>
          <w:rPr>
            <w:rStyle w:val="Hyperlink"/>
          </w:rPr>
          <w:t>全球与中国非离子表面活性剂市场研究分析及发展趋势报告（2026-2032年）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c5ff64384d61" w:history="1">
        <w:r>
          <w:rPr>
            <w:rStyle w:val="Hyperlink"/>
          </w:rPr>
          <w:t>https://www.20087.com/2010-07/R_2010_2012nianfeilizibiaomianhuoxingj.html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离子活性剂是什么东西、非离子表面活性剂是什么东西、表面活性剂的定义、非离子表面活性剂有哪几种、直立式聚丙烯治疗什么病、非离子表面活性剂是危险品吗、洗衣液是阴离子还是阳离子、巴斯夫非离子表面活性剂、apg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e32b85ed4914" w:history="1">
      <w:r>
        <w:rPr>
          <w:rStyle w:val="Hyperlink"/>
        </w:rPr>
        <w:t>全球与中国非离子表面活性剂市场研究分析及发展趋势报告（2026-2032年）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ilizibiaomianhuoxingj.html" TargetMode="External" Id="Rbb39c5ff6438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ilizibiaomianhuoxingj.html" TargetMode="External" Id="Rf90be32b85e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2026-04-08T07:21:37Z</dcterms:created>
  <dcterms:modified xsi:type="dcterms:W3CDTF">2026-04-08T08:21:37Z</dcterms:modified>
  <dc:subject>全球与中国非离子表面活性剂市场研究分析及发展趋势报告（2026-2032年）</dc:subject>
  <dc:title>全球与中国非离子表面活性剂市场研究分析及发展趋势报告（2026-2032年）</dc:title>
  <cp:keywords>全球与中国非离子表面活性剂市场研究分析及发展趋势报告（2026-2032年）</cp:keywords>
  <dc:description>全球与中国非离子表面活性剂市场研究分析及发展趋势报告（2026-2032年）</dc:description>
</cp:coreProperties>
</file>