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b97a7bd14a68" w:history="1">
              <w:r>
                <w:rPr>
                  <w:rStyle w:val="Hyperlink"/>
                </w:rPr>
                <w:t>2010-2013年中国三氯化砷行业分析报告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b97a7bd14a68" w:history="1">
              <w:r>
                <w:rPr>
                  <w:rStyle w:val="Hyperlink"/>
                </w:rPr>
                <w:t>2010-2013年中国三氯化砷行业分析报告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2b97a7bd14a68" w:history="1">
                <w:r>
                  <w:rPr>
                    <w:rStyle w:val="Hyperlink"/>
                  </w:rPr>
                  <w:t>https://www.20087.com/2010-07/R_2010_2013sanlvhuashenxingyefenxi.html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中国三氯化砷投资环境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我国三氯化砷行业政策环境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一、国家对三氯化砷产业的规划</w:t>
      </w:r>
      <w:r>
        <w:rPr>
          <w:rFonts w:hint="eastAsia"/>
        </w:rPr>
        <w:br/>
      </w:r>
      <w:r>
        <w:rPr>
          <w:rFonts w:hint="eastAsia"/>
        </w:rPr>
        <w:t>　　　　二、三氯化砷产业贷款及税收优惠政策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（3）GB12348-90 《工业企业厂界噪声标准》</w:t>
      </w:r>
      <w:r>
        <w:rPr>
          <w:rFonts w:hint="eastAsia"/>
        </w:rPr>
        <w:br/>
      </w:r>
      <w:r>
        <w:rPr>
          <w:rFonts w:hint="eastAsia"/>
        </w:rPr>
        <w:t>　　　　（6）中华人民共和国水污染防治法（重点：第四章 ）</w:t>
      </w:r>
      <w:r>
        <w:rPr>
          <w:rFonts w:hint="eastAsia"/>
        </w:rPr>
        <w:br/>
      </w:r>
      <w:r>
        <w:rPr>
          <w:rFonts w:hint="eastAsia"/>
        </w:rPr>
        <w:t>　　　　（9）中华人民共和国环境保护法（重点：第四章 ）</w:t>
      </w:r>
      <w:r>
        <w:rPr>
          <w:rFonts w:hint="eastAsia"/>
        </w:rPr>
        <w:br/>
      </w:r>
      <w:r>
        <w:rPr>
          <w:rFonts w:hint="eastAsia"/>
        </w:rPr>
        <w:t>　　　　四、三氯化砷出口退税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2010-2013年全球三氯化砷产业发展综述</w:t>
      </w:r>
      <w:r>
        <w:rPr>
          <w:rFonts w:hint="eastAsia"/>
        </w:rPr>
        <w:br/>
      </w:r>
      <w:r>
        <w:rPr>
          <w:rFonts w:hint="eastAsia"/>
        </w:rPr>
        <w:t>　　第一节 三氯化砷产业相关定义及产业链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三氯化砷产业国际概况</w:t>
      </w:r>
      <w:r>
        <w:rPr>
          <w:rFonts w:hint="eastAsia"/>
        </w:rPr>
        <w:br/>
      </w:r>
      <w:r>
        <w:rPr>
          <w:rFonts w:hint="eastAsia"/>
        </w:rPr>
        <w:t>　　　　一、全球三氯化砷产业概况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三氯化砷最新技术状况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我国三氯化砷所属行业的发展周期分析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二、三氯化砷产业成熟度判断及波动特性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2005-2009年我国三氯化砷行业投资特性分析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2005-2009年我国三氯化砷行业经济指标分析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三氯化砷投资回报率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三氯化砷上下游产业链分析</w:t>
      </w:r>
      <w:r>
        <w:rPr>
          <w:rFonts w:hint="eastAsia"/>
        </w:rPr>
        <w:br/>
      </w:r>
      <w:r>
        <w:rPr>
          <w:rFonts w:hint="eastAsia"/>
        </w:rPr>
        <w:t>　　第一节 三氯化砷上游产业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三氯化砷下游产业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2010-2013年三氯化砷产业竞争格局深度分析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中国三氯化砷生产厂家数量</w:t>
      </w:r>
      <w:r>
        <w:rPr>
          <w:rFonts w:hint="eastAsia"/>
        </w:rPr>
        <w:br/>
      </w:r>
      <w:r>
        <w:rPr>
          <w:rFonts w:hint="eastAsia"/>
        </w:rPr>
        <w:t>　　　　一、2009年三氯化砷生产厂家数量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三、2010-2013年三氯化砷生产厂家数量预测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2010年中国三氯化砷区域格局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三氯化砷主要厂家调研（10家）</w:t>
      </w:r>
      <w:r>
        <w:rPr>
          <w:rFonts w:hint="eastAsia"/>
        </w:rPr>
        <w:br/>
      </w:r>
      <w:r>
        <w:rPr>
          <w:rFonts w:hint="eastAsia"/>
        </w:rPr>
        <w:t>第六章 2010-2013年三氯化砷行业标杆企业研究</w:t>
      </w:r>
      <w:r>
        <w:rPr>
          <w:rFonts w:hint="eastAsia"/>
        </w:rPr>
        <w:br/>
      </w:r>
      <w:r>
        <w:rPr>
          <w:rFonts w:hint="eastAsia"/>
        </w:rPr>
        <w:t>　　第一节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水口山矿务局衡阳实业总公司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红河砷业有限责任公司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上海南汇兴绿精细化工厂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2010-2013年三氯化砷行业投资研究及预测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三氯化砷行业新增投资额预测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未来三氯化砷经济指标运行前景预测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年三氯化砷投资可行性分析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一、三氯化砷项目的可行性</w:t>
      </w:r>
      <w:r>
        <w:rPr>
          <w:rFonts w:hint="eastAsia"/>
        </w:rPr>
        <w:br/>
      </w:r>
      <w:r>
        <w:rPr>
          <w:rFonts w:hint="eastAsia"/>
        </w:rPr>
        <w:t>　　　　二、三氯化砷项目的必要性</w:t>
      </w:r>
      <w:r>
        <w:rPr>
          <w:rFonts w:hint="eastAsia"/>
        </w:rPr>
        <w:br/>
      </w:r>
      <w:r>
        <w:rPr>
          <w:rFonts w:hint="eastAsia"/>
        </w:rPr>
        <w:t>　　　　三、三氯化砷项目的经济效益</w:t>
      </w:r>
      <w:r>
        <w:rPr>
          <w:rFonts w:hint="eastAsia"/>
        </w:rPr>
        <w:br/>
      </w:r>
      <w:r>
        <w:rPr>
          <w:rFonts w:hint="eastAsia"/>
        </w:rPr>
        <w:t>　　　　四、三氯化砷项目的社会效益</w:t>
      </w:r>
      <w:r>
        <w:rPr>
          <w:rFonts w:hint="eastAsia"/>
        </w:rPr>
        <w:br/>
      </w:r>
      <w:r>
        <w:rPr>
          <w:rFonts w:hint="eastAsia"/>
        </w:rPr>
        <w:t>　　第二节 三氯化砷项目的支持政策研究</w:t>
      </w:r>
      <w:r>
        <w:rPr>
          <w:rFonts w:hint="eastAsia"/>
        </w:rPr>
        <w:br/>
      </w:r>
      <w:r>
        <w:rPr>
          <w:rFonts w:hint="eastAsia"/>
        </w:rPr>
        <w:t>　　第三节 三氯化砷抗风险能力深度研究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中⋅智⋅林－权威专家区域选择建议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32008-2009年1-12月居民消费价格指数分析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42010年04月社会消费品零售总额统计数据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62010年04月固定资产投资统计数据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9国际清算银行（BIS）公布的有效汇率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10中国外汇交易中心人民币兑各币种中间价月平均汇率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11、我国三氯化砷行业消费状况</w:t>
      </w:r>
      <w:r>
        <w:rPr>
          <w:rFonts w:hint="eastAsia"/>
        </w:rPr>
        <w:br/>
      </w:r>
      <w:r>
        <w:rPr>
          <w:rFonts w:hint="eastAsia"/>
        </w:rPr>
        <w:t>　　图表 12、我国三氯化砷行业生产状况</w:t>
      </w:r>
      <w:r>
        <w:rPr>
          <w:rFonts w:hint="eastAsia"/>
        </w:rPr>
        <w:br/>
      </w:r>
      <w:r>
        <w:rPr>
          <w:rFonts w:hint="eastAsia"/>
        </w:rPr>
        <w:t>　　图表 13、2009年我国三氯化砷行业需求分析</w:t>
      </w:r>
      <w:r>
        <w:rPr>
          <w:rFonts w:hint="eastAsia"/>
        </w:rPr>
        <w:br/>
      </w:r>
      <w:r>
        <w:rPr>
          <w:rFonts w:hint="eastAsia"/>
        </w:rPr>
        <w:t>　　图表 14、06-10年我国供需平衡性分析</w:t>
      </w:r>
      <w:r>
        <w:rPr>
          <w:rFonts w:hint="eastAsia"/>
        </w:rPr>
        <w:br/>
      </w:r>
      <w:r>
        <w:rPr>
          <w:rFonts w:hint="eastAsia"/>
        </w:rPr>
        <w:t>　　图表 15、砷主要物理性质</w:t>
      </w:r>
      <w:r>
        <w:rPr>
          <w:rFonts w:hint="eastAsia"/>
        </w:rPr>
        <w:br/>
      </w:r>
      <w:r>
        <w:rPr>
          <w:rFonts w:hint="eastAsia"/>
        </w:rPr>
        <w:t>　　图表 16、制取氧化砷和金属砷的流程</w:t>
      </w:r>
      <w:r>
        <w:rPr>
          <w:rFonts w:hint="eastAsia"/>
        </w:rPr>
        <w:br/>
      </w:r>
      <w:r>
        <w:rPr>
          <w:rFonts w:hint="eastAsia"/>
        </w:rPr>
        <w:t>　　图表 17、2010-2013年三氯化砷行业企业主要省市集中度分析</w:t>
      </w:r>
      <w:r>
        <w:rPr>
          <w:rFonts w:hint="eastAsia"/>
        </w:rPr>
        <w:br/>
      </w:r>
      <w:r>
        <w:rPr>
          <w:rFonts w:hint="eastAsia"/>
        </w:rPr>
        <w:t>　　图表 18、2007-2009年武汉远城科技发展有限公司偿债能力分析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19、2007-2009年武汉远城科技发展有限公司盈利能力分析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20、2007-2009年武汉远城科技发展有限公司经营能力分析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21、2007-2009年武汉远城科技发展有限公司成长能力分析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22、2007-2009年水口山矿务局衡阳实业总公司偿债能力分析</w:t>
      </w:r>
      <w:r>
        <w:rPr>
          <w:rFonts w:hint="eastAsia"/>
        </w:rPr>
        <w:br/>
      </w:r>
      <w:r>
        <w:rPr>
          <w:rFonts w:hint="eastAsia"/>
        </w:rPr>
        <w:t>　　图表 23、2007-2009年水口山矿务局衡阳实业总公司盈利能力分析</w:t>
      </w:r>
      <w:r>
        <w:rPr>
          <w:rFonts w:hint="eastAsia"/>
        </w:rPr>
        <w:br/>
      </w:r>
      <w:r>
        <w:rPr>
          <w:rFonts w:hint="eastAsia"/>
        </w:rPr>
        <w:t>　　图表 24、2007-2009年水口山矿务局衡阳实业总公司经营能力分析</w:t>
      </w:r>
      <w:r>
        <w:rPr>
          <w:rFonts w:hint="eastAsia"/>
        </w:rPr>
        <w:br/>
      </w:r>
      <w:r>
        <w:rPr>
          <w:rFonts w:hint="eastAsia"/>
        </w:rPr>
        <w:t>　　图表 25、2007-2009年水口山矿务局衡阳实业总公司成长能力分析</w:t>
      </w:r>
      <w:r>
        <w:rPr>
          <w:rFonts w:hint="eastAsia"/>
        </w:rPr>
        <w:br/>
      </w:r>
      <w:r>
        <w:rPr>
          <w:rFonts w:hint="eastAsia"/>
        </w:rPr>
        <w:t>　　图表 26、2007-2009年红河砷业有限责任公司偿债能力分析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27、2007-2009年红河砷业有限责任公司盈利能力分析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28、2007-2009年红河砷业有限责任公司经营能力分析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29、2007-2009年红河砷业有限责任公司成长能力分析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30三氯化砷行业产量预测</w:t>
      </w:r>
      <w:r>
        <w:rPr>
          <w:rFonts w:hint="eastAsia"/>
        </w:rPr>
        <w:br/>
      </w:r>
      <w:r>
        <w:rPr>
          <w:rFonts w:hint="eastAsia"/>
        </w:rPr>
        <w:t>　　图表 31三氯化砷行业需求量预测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b97a7bd14a68" w:history="1">
        <w:r>
          <w:rPr>
            <w:rStyle w:val="Hyperlink"/>
          </w:rPr>
          <w:t>2010-2013年中国三氯化砷行业分析报告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2b97a7bd14a68" w:history="1">
        <w:r>
          <w:rPr>
            <w:rStyle w:val="Hyperlink"/>
          </w:rPr>
          <w:t>https://www.20087.com/2010-07/R_2010_2013sanlvhuashenxingyefenxi.html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1e8ca7c7948c6" w:history="1">
      <w:r>
        <w:rPr>
          <w:rStyle w:val="Hyperlink"/>
        </w:rPr>
        <w:t>2010-2013年中国三氯化砷行业分析报告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sanlvhuashenxingyefenxi.html" TargetMode="External" Id="R66b2b97a7bd1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sanlvhuashenxingyefenxi.html" TargetMode="External" Id="Rf7b1e8ca7c79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2010-07-05T05:25:00Z</dcterms:created>
  <dcterms:modified xsi:type="dcterms:W3CDTF">2010-07-05T06:25:00Z</dcterms:modified>
  <dc:subject>2010-2013年中国三氯化砷行业分析报告</dc:subject>
  <dc:title>2010-2013年中国三氯化砷行业分析报告</dc:title>
  <cp:keywords>2010-2013年中国三氯化砷行业分析报告</cp:keywords>
  <dc:description>2010-2013年中国三氯化砷行业分析报告</dc:description>
</cp:coreProperties>
</file>