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cb2ea5d934fcb" w:history="1">
              <w:r>
                <w:rPr>
                  <w:rStyle w:val="Hyperlink"/>
                </w:rPr>
                <w:t>2010-2013年聚氨酯底漆行业深度研究及行业竞争力研究分析报告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cb2ea5d934fcb" w:history="1">
              <w:r>
                <w:rPr>
                  <w:rStyle w:val="Hyperlink"/>
                </w:rPr>
                <w:t>2010-2013年聚氨酯底漆行业深度研究及行业竞争力研究分析报告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cb2ea5d934fcb" w:history="1">
                <w:r>
                  <w:rPr>
                    <w:rStyle w:val="Hyperlink"/>
                  </w:rPr>
                  <w:t>https://www.20087.com/2010-07/R_2010_2013nianjuanzuodiqixingyeshendu.html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中国聚氨酯底漆行业概述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中国聚氨酯底漆经济环境及产业发展环境分析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二、全球经济危机对聚氨酯底漆行业的影响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2009年中国聚氨酯底漆市场竞争力与市场竞争格局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二、行业环境的"波特五力模型"分析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聚氨酯底漆国内重点生产厂家分析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聚氨酯底漆行业发展机会及对策建议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四、聚氨酯底漆行业发展现状及存在问题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五、聚氨酯底漆行业企业应对策略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聚氨酯底漆行业进出口分析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聚氨酯底漆行业发展趋势分析</w:t>
      </w:r>
      <w:r>
        <w:rPr>
          <w:rFonts w:hint="eastAsia"/>
        </w:rPr>
        <w:br/>
      </w:r>
      <w:r>
        <w:rPr>
          <w:rFonts w:hint="eastAsia"/>
        </w:rPr>
        <w:t>　　第一节 聚氨酯底漆行业发展趋势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2009-2013年聚氨酯底漆行业运行能力预测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一、2009-2013年聚氨酯底漆行业总资产预测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二、2009-2013年聚氨酯底漆行业工业总产值预测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三、2009-2013年聚氨酯底漆行业产品销售收入预测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四、2009-2013年聚氨酯底漆行业利润总额预测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cb2ea5d934fcb" w:history="1">
        <w:r>
          <w:rPr>
            <w:rStyle w:val="Hyperlink"/>
          </w:rPr>
          <w:t>2010-2013年聚氨酯底漆行业深度研究及行业竞争力研究分析报告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cb2ea5d934fcb" w:history="1">
        <w:r>
          <w:rPr>
            <w:rStyle w:val="Hyperlink"/>
          </w:rPr>
          <w:t>https://www.20087.com/2010-07/R_2010_2013nianjuanzuodiqixingyeshendu.html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聚物聚氨酯、tb06-9锌黄丙烯酸聚氨酯底漆、如何判断露底漆了、聚氨酯底漆使用方法、聚氨酯是什么颜色、聚氨酯底漆用于什么地方、聚氨酯漆最忌三种油漆、聚氨酯底漆和环氧底漆哪种好一些、水性漆干了后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70f9cf8744fc3" w:history="1">
      <w:r>
        <w:rPr>
          <w:rStyle w:val="Hyperlink"/>
        </w:rPr>
        <w:t>2010-2013年聚氨酯底漆行业深度研究及行业竞争力研究分析报告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uanzuodiqixingyeshendu.html" TargetMode="External" Id="R996cb2ea5d93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uanzuodiqixingyeshendu.html" TargetMode="External" Id="R66070f9cf874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2010-07-22T03:29:00Z</dcterms:created>
  <dcterms:modified xsi:type="dcterms:W3CDTF">2010-07-22T04:29:00Z</dcterms:modified>
  <dc:subject>2010-2013年聚氨酯底漆行业深度研究及行业竞争力研究分析报告</dc:subject>
  <dc:title>2010-2013年聚氨酯底漆行业深度研究及行业竞争力研究分析报告</dc:title>
  <cp:keywords>2010-2013年聚氨酯底漆行业深度研究及行业竞争力研究分析报告</cp:keywords>
  <dc:description>2010-2013年聚氨酯底漆行业深度研究及行业竞争力研究分析报告</dc:description>
</cp:coreProperties>
</file>