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0c2f509f94cc6" w:history="1">
              <w:r>
                <w:rPr>
                  <w:rStyle w:val="Hyperlink"/>
                </w:rPr>
                <w:t>2010-2015年中国纤维板行业调研及投资前景分析报告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0c2f509f94cc6" w:history="1">
              <w:r>
                <w:rPr>
                  <w:rStyle w:val="Hyperlink"/>
                </w:rPr>
                <w:t>2010-2015年中国纤维板行业调研及投资前景分析报告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0c2f509f94cc6" w:history="1">
                <w:r>
                  <w:rPr>
                    <w:rStyle w:val="Hyperlink"/>
                  </w:rPr>
                  <w:t>https://www.20087.com/2010-07/R_2010_2015xianweibanxingyediaoyanjito.html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，也称为MDF（中密度纤维板），是由木质纤维或其他植物纤维与树脂粘合剂压制而成的人造板材。纤维板因其均匀的密度、良好的加工性能和较高的平整度，在家具制造、建筑装修和包装材料等行业得到广泛应用。近年来，随着环保法规的收紧，纤维板生产商开始采用更环保的粘合剂，减少甲醛等有害物质的释放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可持续性和环保性能。市场调研网认为，通过使用回收木料和生物质纤维作为原料，以及开发无醛或低醛的粘合剂，纤维板将减少对环境的影响。此外，纤维板的性能将得到进一步提升，如增强其防水性和耐火性，以适应更广泛的使用场景。同时，智能纤维板，即集成传感器和智能材料的板材，将为家具和建筑行业带来新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四、林业产业政策是影响中国纤维板产业发展的根本因素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2009-2010年全国及主要省份纤维板产量分析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　　二、2010年全国及主要省份纤维板产量分析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第四节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第五节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第六节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中密度纤维板行业的发展</w:t>
      </w:r>
      <w:r>
        <w:rPr>
          <w:rFonts w:hint="eastAsia"/>
        </w:rPr>
        <w:br/>
      </w:r>
      <w:r>
        <w:rPr>
          <w:rFonts w:hint="eastAsia"/>
        </w:rPr>
        <w:t>　　第一节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第二节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一、2009年中高密度纤维板市场回顾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第四节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第五节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2011-2015年纤维板业发展的前景趋势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三、2011-2015年我国纤维板行业发展形势</w:t>
      </w:r>
      <w:r>
        <w:rPr>
          <w:rFonts w:hint="eastAsia"/>
        </w:rPr>
        <w:br/>
      </w:r>
      <w:r>
        <w:rPr>
          <w:rFonts w:hint="eastAsia"/>
        </w:rPr>
        <w:t>　　　　四、2011-2015年中国纤维板市场需求预测</w:t>
      </w:r>
      <w:r>
        <w:rPr>
          <w:rFonts w:hint="eastAsia"/>
        </w:rPr>
        <w:br/>
      </w:r>
      <w:r>
        <w:rPr>
          <w:rFonts w:hint="eastAsia"/>
        </w:rPr>
        <w:t>　　　　五、2011-2015年中国纤维板行业市场预测分析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2011-2015年中密度纤维板发展前景预测</w:t>
      </w:r>
      <w:r>
        <w:rPr>
          <w:rFonts w:hint="eastAsia"/>
        </w:rPr>
        <w:br/>
      </w:r>
      <w:r>
        <w:rPr>
          <w:rFonts w:hint="eastAsia"/>
        </w:rPr>
        <w:t>　　　　一、2011-2015年我国中纤板产业发展之路</w:t>
      </w:r>
      <w:r>
        <w:rPr>
          <w:rFonts w:hint="eastAsia"/>
        </w:rPr>
        <w:br/>
      </w:r>
      <w:r>
        <w:rPr>
          <w:rFonts w:hint="eastAsia"/>
        </w:rPr>
        <w:t>　　　　二、2011-2015年中国中密度纤维板发展方向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三、2011-2015年中纤板发展的应用前景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罗宾有限公司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肥城市大正实业公司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中智林~其他公司</w:t>
      </w:r>
      <w:r>
        <w:rPr>
          <w:rFonts w:hint="eastAsia"/>
        </w:rPr>
        <w:br/>
      </w:r>
      <w:r>
        <w:rPr>
          <w:rFonts w:hint="eastAsia"/>
        </w:rPr>
        <w:t>　　　　一、阳谷森泉板业有限公司</w:t>
      </w:r>
      <w:r>
        <w:rPr>
          <w:rFonts w:hint="eastAsia"/>
        </w:rPr>
        <w:br/>
      </w:r>
      <w:r>
        <w:rPr>
          <w:rFonts w:hint="eastAsia"/>
        </w:rPr>
        <w:t>　　　　二、阳谷景阳岗木业有限公司</w:t>
      </w:r>
      <w:r>
        <w:rPr>
          <w:rFonts w:hint="eastAsia"/>
        </w:rPr>
        <w:br/>
      </w:r>
      <w:r>
        <w:rPr>
          <w:rFonts w:hint="eastAsia"/>
        </w:rPr>
        <w:t>　　　　三、柯诺（北京）木业有限公司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四、佛山市南海康盛木业有限公司</w:t>
      </w:r>
      <w:r>
        <w:rPr>
          <w:rFonts w:hint="eastAsia"/>
        </w:rPr>
        <w:br/>
      </w:r>
      <w:r>
        <w:rPr>
          <w:rFonts w:hint="eastAsia"/>
        </w:rPr>
        <w:t>　　　　五、广西百色丰林人造板有限公司</w:t>
      </w:r>
      <w:r>
        <w:rPr>
          <w:rFonts w:hint="eastAsia"/>
        </w:rPr>
        <w:br/>
      </w:r>
      <w:r>
        <w:rPr>
          <w:rFonts w:hint="eastAsia"/>
        </w:rPr>
        <w:t>　　　　六、福建福人木业有限公司</w:t>
      </w:r>
      <w:r>
        <w:rPr>
          <w:rFonts w:hint="eastAsia"/>
        </w:rPr>
        <w:br/>
      </w:r>
      <w:r>
        <w:rPr>
          <w:rFonts w:hint="eastAsia"/>
        </w:rPr>
        <w:t>　　　　七、遂昌绿源木业有限公司</w:t>
      </w:r>
      <w:r>
        <w:rPr>
          <w:rFonts w:hint="eastAsia"/>
        </w:rPr>
        <w:br/>
      </w:r>
      <w:r>
        <w:rPr>
          <w:rFonts w:hint="eastAsia"/>
        </w:rPr>
        <w:t>　　　　八、亚洲创建（河源）木业有限公司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九、湖北蕲春九棵松人造板有限责任公司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十、丽水欧科人造板有限责任公司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2009年1-12月全国及各省市纤维板产量统计</w:t>
      </w:r>
      <w:r>
        <w:rPr>
          <w:rFonts w:hint="eastAsia"/>
        </w:rPr>
        <w:br/>
      </w:r>
      <w:r>
        <w:rPr>
          <w:rFonts w:hint="eastAsia"/>
        </w:rPr>
        <w:t>　　图表 2010年1-12月全国及各省市纤维板产量统计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2008年中高密度纤维板年设计能力前五名的省区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2001-2007年我国中高密度纤维板产量统计表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2001-2007年我国中纤板国内需求量</w:t>
      </w:r>
      <w:r>
        <w:rPr>
          <w:rFonts w:hint="eastAsia"/>
        </w:rPr>
        <w:br/>
      </w:r>
      <w:r>
        <w:rPr>
          <w:rFonts w:hint="eastAsia"/>
        </w:rPr>
        <w:t>　　图表 2003-2007年我国中纤板进出口量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0c2f509f94cc6" w:history="1">
        <w:r>
          <w:rPr>
            <w:rStyle w:val="Hyperlink"/>
          </w:rPr>
          <w:t>2010-2015年中国纤维板行业调研及投资前景分析报告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0c2f509f94cc6" w:history="1">
        <w:r>
          <w:rPr>
            <w:rStyle w:val="Hyperlink"/>
          </w:rPr>
          <w:t>https://www.20087.com/2010-07/R_2010_2015xianweibanxingyediaoyanjito.html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dc78b00094569" w:history="1">
      <w:r>
        <w:rPr>
          <w:rStyle w:val="Hyperlink"/>
        </w:rPr>
        <w:t>2010-2015年中国纤维板行业调研及投资前景分析报告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anweibanxingyediaoyanjito.html" TargetMode="External" Id="Rb6a0c2f509f9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anweibanxingyediaoyanjito.html" TargetMode="External" Id="R777dc78b0009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2010-07-26T01:16:00Z</dcterms:created>
  <dcterms:modified xsi:type="dcterms:W3CDTF">2010-07-26T02:16:00Z</dcterms:modified>
  <dc:subject>2010-2015年中国纤维板行业调研及投资前景分析报告</dc:subject>
  <dc:title>2010-2015年中国纤维板行业调研及投资前景分析报告</dc:title>
  <cp:keywords>2010-2015年中国纤维板行业调研及投资前景分析报告</cp:keywords>
  <dc:description>2010-2015年中国纤维板行业调研及投资前景分析报告</dc:description>
</cp:coreProperties>
</file>