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9d40755141ef" w:history="1">
              <w:r>
                <w:rPr>
                  <w:rStyle w:val="Hyperlink"/>
                </w:rPr>
                <w:t>2010-2015年中国超薄玻璃市场行业分析报告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9d40755141ef" w:history="1">
              <w:r>
                <w:rPr>
                  <w:rStyle w:val="Hyperlink"/>
                </w:rPr>
                <w:t>2010-2015年中国超薄玻璃市场行业分析报告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29d40755141ef" w:history="1">
                <w:r>
                  <w:rPr>
                    <w:rStyle w:val="Hyperlink"/>
                  </w:rPr>
                  <w:t>https://www.20087.com/2010-07/R_2010_2015chaobaobolishichangxingyefe.html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超薄玻璃产品概述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超薄玻璃行业环境分析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超薄玻璃行业上、下游产业链分析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一、石英砂发展状况分析</w:t>
      </w:r>
      <w:r>
        <w:rPr>
          <w:rFonts w:hint="eastAsia"/>
        </w:rPr>
        <w:br/>
      </w:r>
      <w:r>
        <w:rPr>
          <w:rFonts w:hint="eastAsia"/>
        </w:rPr>
        <w:t>　　　　二、石灰石发展状况分析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一、拍照手机产业发展情况</w:t>
      </w:r>
      <w:r>
        <w:rPr>
          <w:rFonts w:hint="eastAsia"/>
        </w:rPr>
        <w:br/>
      </w:r>
      <w:r>
        <w:rPr>
          <w:rFonts w:hint="eastAsia"/>
        </w:rPr>
        <w:t>　　　　二、数码相机发展状况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超薄玻璃技术工艺发展趋势分析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超薄玻璃国内市场综述</w:t>
      </w:r>
      <w:r>
        <w:rPr>
          <w:rFonts w:hint="eastAsia"/>
        </w:rPr>
        <w:br/>
      </w:r>
      <w:r>
        <w:rPr>
          <w:rFonts w:hint="eastAsia"/>
        </w:rPr>
        <w:t>　　第一节 超薄玻璃市场现状分析及预测</w:t>
      </w:r>
      <w:r>
        <w:rPr>
          <w:rFonts w:hint="eastAsia"/>
        </w:rPr>
        <w:br/>
      </w:r>
      <w:r>
        <w:rPr>
          <w:rFonts w:hint="eastAsia"/>
        </w:rPr>
        <w:t>　　第二节 超薄玻璃产品产量分析及预测</w:t>
      </w:r>
      <w:r>
        <w:rPr>
          <w:rFonts w:hint="eastAsia"/>
        </w:rPr>
        <w:br/>
      </w:r>
      <w:r>
        <w:rPr>
          <w:rFonts w:hint="eastAsia"/>
        </w:rPr>
        <w:t>　　第三节 超薄玻璃市场需求分析及预测</w:t>
      </w:r>
      <w:r>
        <w:rPr>
          <w:rFonts w:hint="eastAsia"/>
        </w:rPr>
        <w:br/>
      </w:r>
      <w:r>
        <w:rPr>
          <w:rFonts w:hint="eastAsia"/>
        </w:rPr>
        <w:t>　　第四节 超薄玻璃消费状况分析及预测</w:t>
      </w:r>
      <w:r>
        <w:rPr>
          <w:rFonts w:hint="eastAsia"/>
        </w:rPr>
        <w:br/>
      </w:r>
      <w:r>
        <w:rPr>
          <w:rFonts w:hint="eastAsia"/>
        </w:rPr>
        <w:t>　　第五节 超薄玻璃价格趋势分析</w:t>
      </w:r>
      <w:r>
        <w:rPr>
          <w:rFonts w:hint="eastAsia"/>
        </w:rPr>
        <w:br/>
      </w:r>
      <w:r>
        <w:rPr>
          <w:rFonts w:hint="eastAsia"/>
        </w:rPr>
        <w:t>　　第六节 超薄玻璃进出口量值分析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超薄玻璃主要生产厂商、经销商介绍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一、洛阳玻璃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三、苏州板硝子电子有限公司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四、肖特玻璃科技（苏州）有限公司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五、四川玻璃股份有限公司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六、浙江玻璃股份有限公司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一、深圳市三信达实业发展有限公司</w:t>
      </w:r>
      <w:r>
        <w:rPr>
          <w:rFonts w:hint="eastAsia"/>
        </w:rPr>
        <w:br/>
      </w:r>
      <w:r>
        <w:rPr>
          <w:rFonts w:hint="eastAsia"/>
        </w:rPr>
        <w:t>　　　　二、杭州昱光特种玻璃有限公司</w:t>
      </w:r>
      <w:r>
        <w:rPr>
          <w:rFonts w:hint="eastAsia"/>
        </w:rPr>
        <w:br/>
      </w:r>
      <w:r>
        <w:rPr>
          <w:rFonts w:hint="eastAsia"/>
        </w:rPr>
        <w:t>　　　　三、捷成-肖特（中国）公司-上海办事处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一、肖特集团（SCHOTT）</w:t>
      </w:r>
      <w:r>
        <w:rPr>
          <w:rFonts w:hint="eastAsia"/>
        </w:rPr>
        <w:br/>
      </w:r>
      <w:r>
        <w:rPr>
          <w:rFonts w:hint="eastAsia"/>
        </w:rPr>
        <w:t>　　　　二、日本旭硝子公司（ASAHI）</w:t>
      </w:r>
      <w:r>
        <w:rPr>
          <w:rFonts w:hint="eastAsia"/>
        </w:rPr>
        <w:br/>
      </w:r>
      <w:r>
        <w:rPr>
          <w:rFonts w:hint="eastAsia"/>
        </w:rPr>
        <w:t>　　　　三、日本板硝子公司（NSG）</w:t>
      </w:r>
      <w:r>
        <w:rPr>
          <w:rFonts w:hint="eastAsia"/>
        </w:rPr>
        <w:br/>
      </w:r>
      <w:r>
        <w:rPr>
          <w:rFonts w:hint="eastAsia"/>
        </w:rPr>
        <w:t>　　　　四、英国皮尔金顿公司（Pilkington）</w:t>
      </w:r>
      <w:r>
        <w:rPr>
          <w:rFonts w:hint="eastAsia"/>
        </w:rPr>
        <w:br/>
      </w:r>
      <w:r>
        <w:rPr>
          <w:rFonts w:hint="eastAsia"/>
        </w:rPr>
        <w:t>　　　　五、美国康宁公司（Corning）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超薄玻璃国内拟在建项目分析及竞争对手动向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超薄玻璃国外市场分析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超薄玻璃行业投资风险及防范措施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三大功能类别手机所占交易比例</w:t>
      </w:r>
      <w:r>
        <w:rPr>
          <w:rFonts w:hint="eastAsia"/>
        </w:rPr>
        <w:br/>
      </w:r>
      <w:r>
        <w:rPr>
          <w:rFonts w:hint="eastAsia"/>
        </w:rPr>
        <w:t>　　图表 10 D 263 M显著特性</w:t>
      </w:r>
      <w:r>
        <w:rPr>
          <w:rFonts w:hint="eastAsia"/>
        </w:rPr>
        <w:br/>
      </w:r>
      <w:r>
        <w:rPr>
          <w:rFonts w:hint="eastAsia"/>
        </w:rPr>
        <w:t>　　图表 11 D263M光谱透射率（d=0.15 mm）</w:t>
      </w:r>
      <w:r>
        <w:rPr>
          <w:rFonts w:hint="eastAsia"/>
        </w:rPr>
        <w:br/>
      </w:r>
      <w:r>
        <w:rPr>
          <w:rFonts w:hint="eastAsia"/>
        </w:rPr>
        <w:t>　　图表 12 D263M尺寸表 27</w:t>
      </w:r>
      <w:r>
        <w:rPr>
          <w:rFonts w:hint="eastAsia"/>
        </w:rPr>
        <w:br/>
      </w:r>
      <w:r>
        <w:rPr>
          <w:rFonts w:hint="eastAsia"/>
        </w:rPr>
        <w:t>　　图表 19：2008年6月20日全国玻璃行业产品（超薄玻璃）价格一览</w:t>
      </w:r>
      <w:r>
        <w:rPr>
          <w:rFonts w:hint="eastAsia"/>
        </w:rPr>
        <w:br/>
      </w:r>
      <w:r>
        <w:rPr>
          <w:rFonts w:hint="eastAsia"/>
        </w:rPr>
        <w:t>　　图表 20 2005-2010年我国超薄玻璃行业进口额及增长情况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2005-2010年我国超薄玻璃行业进口额及增长对比</w:t>
      </w:r>
      <w:r>
        <w:rPr>
          <w:rFonts w:hint="eastAsia"/>
        </w:rPr>
        <w:br/>
      </w:r>
      <w:r>
        <w:rPr>
          <w:rFonts w:hint="eastAsia"/>
        </w:rPr>
        <w:t>　　图表 22 近3年洛阳玻璃有限公司资产负债率变化情况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20世纪初期世界玻璃商所占份额比例</w:t>
      </w:r>
      <w:r>
        <w:rPr>
          <w:rFonts w:hint="eastAsia"/>
        </w:rPr>
        <w:br/>
      </w:r>
      <w:r>
        <w:rPr>
          <w:rFonts w:hint="eastAsia"/>
        </w:rPr>
        <w:t>　　表格 1 2010-2015年我国超薄玻璃行业产量预测结果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2010-2015年我国超薄玻璃行业需求量预测结果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近4年浙江玻璃股份有限公司销售毛利率变化情况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9d40755141ef" w:history="1">
        <w:r>
          <w:rPr>
            <w:rStyle w:val="Hyperlink"/>
          </w:rPr>
          <w:t>2010-2015年中国超薄玻璃市场行业分析报告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29d40755141ef" w:history="1">
        <w:r>
          <w:rPr>
            <w:rStyle w:val="Hyperlink"/>
          </w:rPr>
          <w:t>https://www.20087.com/2010-07/R_2010_2015chaobaobolishichangxingyefe.html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8d4f4fe48488e" w:history="1">
      <w:r>
        <w:rPr>
          <w:rStyle w:val="Hyperlink"/>
        </w:rPr>
        <w:t>2010-2015年中国超薄玻璃市场行业分析报告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obaobolishichangxingyefe.html" TargetMode="External" Id="R6ce29d407551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obaobolishichangxingyefe.html" TargetMode="External" Id="R2bc8d4f4fe4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2010-07-05T02:56:00Z</dcterms:created>
  <dcterms:modified xsi:type="dcterms:W3CDTF">2010-07-05T03:56:00Z</dcterms:modified>
  <dc:subject>2010-2015年中国超薄玻璃市场行业分析报告</dc:subject>
  <dc:title>2010-2015年中国超薄玻璃市场行业分析报告</dc:title>
  <cp:keywords>2010-2015年中国超薄玻璃市场行业分析报告</cp:keywords>
  <dc:description>2010-2015年中国超薄玻璃市场行业分析报告</dc:description>
</cp:coreProperties>
</file>