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f90b66f914ba3" w:history="1">
              <w:r>
                <w:rPr>
                  <w:rStyle w:val="Hyperlink"/>
                </w:rPr>
                <w:t>2010-2015年出国留学英语培训行业分析报告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f90b66f914ba3" w:history="1">
              <w:r>
                <w:rPr>
                  <w:rStyle w:val="Hyperlink"/>
                </w:rPr>
                <w:t>2010-2015年出国留学英语培训行业分析报告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bf90b66f914ba3" w:history="1">
                <w:r>
                  <w:rPr>
                    <w:rStyle w:val="Hyperlink"/>
                  </w:rPr>
                  <w:t>https://www.20087.com/2010-07/R_2010_2015nianchuguoliuxueyingyupeixu330.html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出国留学英语培训市场相关定义</w:t>
      </w:r>
      <w:r>
        <w:rPr>
          <w:rFonts w:hint="eastAsia"/>
        </w:rPr>
        <w:br/>
      </w:r>
      <w:r>
        <w:rPr>
          <w:rFonts w:hint="eastAsia"/>
        </w:rPr>
        <w:t>　　第二节 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BBIC研究结论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中国出国留学英语培训行业政策与管理体制分析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出国留学英语培训行业发展障碍分析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影响出国留学英语培训行业发展的有利和不利因素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中国出国留学英语培训市场行业现状、市场容量及发展趋势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出国留学英语培训行业发展历程与发展特点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2008-2012年中国出国留学英语培训整体市场规模及趋势分析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中国出国留学英语培训行业供求关系分析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主要城市出国留学英语培训市场发展趋势研究及竞争格局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第二节 上海出国留学英语培训市场研究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第三节 广州、深圳出国留学英语培训市场研究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第四节 杭州出国留学英语培训市场研究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第五节 南京出国留学英语培训市场研究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第六节 武汉出国留学英语培训市场研究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第七节 大连出国留学英语培训市场研究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第八节 成都出国留学英语培训市场研究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第九节 西安出国留学英语培训市场研究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第十节 青岛出国留学英语培训市场研究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第十一节 重庆出国留学英语培训市场研究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中国出国留学英语培训行业竞争状况</w:t>
      </w:r>
      <w:r>
        <w:rPr>
          <w:rFonts w:hint="eastAsia"/>
        </w:rPr>
        <w:br/>
      </w:r>
      <w:r>
        <w:rPr>
          <w:rFonts w:hint="eastAsia"/>
        </w:rPr>
        <w:t>　　第一节 出国留学英语培训市场竞争格局与重点企业市场份额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出国留学英语培训行业重点企业情况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出国留学英语培训行业具有投资价值和上市潜力的企业分析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北京新东方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弘成教育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正保远程教育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易学国际在线教育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环球雅思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[^中^智林^]市场营销战略建议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外培训行业细分市场分析</w:t>
      </w:r>
      <w:r>
        <w:rPr>
          <w:rFonts w:hint="eastAsia"/>
        </w:rPr>
        <w:br/>
      </w:r>
      <w:r>
        <w:rPr>
          <w:rFonts w:hint="eastAsia"/>
        </w:rPr>
        <w:t>　　图表 2 2004年至2009年上半年VC/PE投资外语培训行业统计</w:t>
      </w:r>
      <w:r>
        <w:rPr>
          <w:rFonts w:hint="eastAsia"/>
        </w:rPr>
        <w:br/>
      </w:r>
      <w:r>
        <w:rPr>
          <w:rFonts w:hint="eastAsia"/>
        </w:rPr>
        <w:t>　　图表 3 2004-2009年外语培训行业部分投资案例</w:t>
      </w:r>
      <w:r>
        <w:rPr>
          <w:rFonts w:hint="eastAsia"/>
        </w:rPr>
        <w:br/>
      </w:r>
      <w:r>
        <w:rPr>
          <w:rFonts w:hint="eastAsia"/>
        </w:rPr>
        <w:t>　　图表 4 外语培训行业上市公司吸引投资情况</w:t>
      </w:r>
      <w:r>
        <w:rPr>
          <w:rFonts w:hint="eastAsia"/>
        </w:rPr>
        <w:br/>
      </w:r>
      <w:r>
        <w:rPr>
          <w:rFonts w:hint="eastAsia"/>
        </w:rPr>
        <w:t>　　图表 5 外语培训行业并购概况（按被并购方）</w:t>
      </w:r>
      <w:r>
        <w:rPr>
          <w:rFonts w:hint="eastAsia"/>
        </w:rPr>
        <w:br/>
      </w:r>
      <w:r>
        <w:rPr>
          <w:rFonts w:hint="eastAsia"/>
        </w:rPr>
        <w:t>　　图表 6 用人单位性质分布图</w:t>
      </w:r>
      <w:r>
        <w:rPr>
          <w:rFonts w:hint="eastAsia"/>
        </w:rPr>
        <w:br/>
      </w:r>
      <w:r>
        <w:rPr>
          <w:rFonts w:hint="eastAsia"/>
        </w:rPr>
        <w:t>　　图表 7 按行业分类的用人单位性质分布图</w:t>
      </w:r>
      <w:r>
        <w:rPr>
          <w:rFonts w:hint="eastAsia"/>
        </w:rPr>
        <w:br/>
      </w:r>
      <w:r>
        <w:rPr>
          <w:rFonts w:hint="eastAsia"/>
        </w:rPr>
        <w:t>　　图表 8 按职位分类的样本特征</w:t>
      </w:r>
      <w:r>
        <w:rPr>
          <w:rFonts w:hint="eastAsia"/>
        </w:rPr>
        <w:br/>
      </w:r>
      <w:r>
        <w:rPr>
          <w:rFonts w:hint="eastAsia"/>
        </w:rPr>
        <w:t>　　图表 9 按专业分类的样本特征</w:t>
      </w:r>
      <w:r>
        <w:rPr>
          <w:rFonts w:hint="eastAsia"/>
        </w:rPr>
        <w:br/>
      </w:r>
      <w:r>
        <w:rPr>
          <w:rFonts w:hint="eastAsia"/>
        </w:rPr>
        <w:t>　　图表 10 对应聘者的英语水平提出要求的用人单位比例</w:t>
      </w:r>
      <w:r>
        <w:rPr>
          <w:rFonts w:hint="eastAsia"/>
        </w:rPr>
        <w:br/>
      </w:r>
      <w:r>
        <w:rPr>
          <w:rFonts w:hint="eastAsia"/>
        </w:rPr>
        <w:t>　　图表 11 用人单位提出英语水平要求的各项要求比例</w:t>
      </w:r>
      <w:r>
        <w:rPr>
          <w:rFonts w:hint="eastAsia"/>
        </w:rPr>
        <w:br/>
      </w:r>
      <w:r>
        <w:rPr>
          <w:rFonts w:hint="eastAsia"/>
        </w:rPr>
        <w:t>　　图表 12 各类性质用人单位提出英语水平要求的比例</w:t>
      </w:r>
      <w:r>
        <w:rPr>
          <w:rFonts w:hint="eastAsia"/>
        </w:rPr>
        <w:br/>
      </w:r>
      <w:r>
        <w:rPr>
          <w:rFonts w:hint="eastAsia"/>
        </w:rPr>
        <w:t>　　图表 13 提出英语水平要求的各类用人单位在具体要求上的比例</w:t>
      </w:r>
      <w:r>
        <w:rPr>
          <w:rFonts w:hint="eastAsia"/>
        </w:rPr>
        <w:br/>
      </w:r>
      <w:r>
        <w:rPr>
          <w:rFonts w:hint="eastAsia"/>
        </w:rPr>
        <w:t>　　图表 14 各类行业提出英语水平要求的用人单位比例</w:t>
      </w:r>
      <w:r>
        <w:rPr>
          <w:rFonts w:hint="eastAsia"/>
        </w:rPr>
        <w:br/>
      </w:r>
      <w:r>
        <w:rPr>
          <w:rFonts w:hint="eastAsia"/>
        </w:rPr>
        <w:t>　　图表 15 提出英语水平要求的各类用人单位在具体要求上的比例（1）</w:t>
      </w:r>
      <w:r>
        <w:rPr>
          <w:rFonts w:hint="eastAsia"/>
        </w:rPr>
        <w:br/>
      </w:r>
      <w:r>
        <w:rPr>
          <w:rFonts w:hint="eastAsia"/>
        </w:rPr>
        <w:t>　　图表 16 提出英语水平要求的各类用人单位在具体要求上的比例（2）</w:t>
      </w:r>
      <w:r>
        <w:rPr>
          <w:rFonts w:hint="eastAsia"/>
        </w:rPr>
        <w:br/>
      </w:r>
      <w:r>
        <w:rPr>
          <w:rFonts w:hint="eastAsia"/>
        </w:rPr>
        <w:t>　　图表 17 各类职位对英语水平提出要求的比例</w:t>
      </w:r>
      <w:r>
        <w:rPr>
          <w:rFonts w:hint="eastAsia"/>
        </w:rPr>
        <w:br/>
      </w:r>
      <w:r>
        <w:rPr>
          <w:rFonts w:hint="eastAsia"/>
        </w:rPr>
        <w:t>　　图表 18 提出英语水平要求的各类职位在具体要求上的比例</w:t>
      </w:r>
      <w:r>
        <w:rPr>
          <w:rFonts w:hint="eastAsia"/>
        </w:rPr>
        <w:br/>
      </w:r>
      <w:r>
        <w:rPr>
          <w:rFonts w:hint="eastAsia"/>
        </w:rPr>
        <w:t>　　图表 19 各类专业学科对英语水平提出要求的比例</w:t>
      </w:r>
      <w:r>
        <w:rPr>
          <w:rFonts w:hint="eastAsia"/>
        </w:rPr>
        <w:br/>
      </w:r>
      <w:r>
        <w:rPr>
          <w:rFonts w:hint="eastAsia"/>
        </w:rPr>
        <w:t>　　图表 20 对“听、说、读、写、译” 五项能力提出要求的比例</w:t>
      </w:r>
      <w:r>
        <w:rPr>
          <w:rFonts w:hint="eastAsia"/>
        </w:rPr>
        <w:br/>
      </w:r>
      <w:r>
        <w:rPr>
          <w:rFonts w:hint="eastAsia"/>
        </w:rPr>
        <w:t>　　图表 21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22 2005-2009年居民消费价格涨跌幅度走势</w:t>
      </w:r>
      <w:r>
        <w:rPr>
          <w:rFonts w:hint="eastAsia"/>
        </w:rPr>
        <w:br/>
      </w:r>
      <w:r>
        <w:rPr>
          <w:rFonts w:hint="eastAsia"/>
        </w:rPr>
        <w:t>　　图表 23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24 2005-2009年国家外汇储备情况</w:t>
      </w:r>
      <w:r>
        <w:rPr>
          <w:rFonts w:hint="eastAsia"/>
        </w:rPr>
        <w:br/>
      </w:r>
      <w:r>
        <w:rPr>
          <w:rFonts w:hint="eastAsia"/>
        </w:rPr>
        <w:t>　　图表 27 2005-2009年我国工业增加值发展走势</w:t>
      </w:r>
      <w:r>
        <w:rPr>
          <w:rFonts w:hint="eastAsia"/>
        </w:rPr>
        <w:br/>
      </w:r>
      <w:r>
        <w:rPr>
          <w:rFonts w:hint="eastAsia"/>
        </w:rPr>
        <w:t>　　图表 29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30 2005-2009年社会消费品零售总额统计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31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32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33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34 2005-2009年我国货物进出口总额统计</w:t>
      </w:r>
      <w:r>
        <w:rPr>
          <w:rFonts w:hint="eastAsia"/>
        </w:rPr>
        <w:br/>
      </w:r>
      <w:r>
        <w:rPr>
          <w:rFonts w:hint="eastAsia"/>
        </w:rPr>
        <w:t>　　图表 35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36 2009年人口数及其构成</w:t>
      </w:r>
      <w:r>
        <w:rPr>
          <w:rFonts w:hint="eastAsia"/>
        </w:rPr>
        <w:br/>
      </w:r>
      <w:r>
        <w:rPr>
          <w:rFonts w:hint="eastAsia"/>
        </w:rPr>
        <w:t>　　图表 37 2005-2009年我国农村居民人均收入统计</w:t>
      </w:r>
      <w:r>
        <w:rPr>
          <w:rFonts w:hint="eastAsia"/>
        </w:rPr>
        <w:br/>
      </w:r>
      <w:r>
        <w:rPr>
          <w:rFonts w:hint="eastAsia"/>
        </w:rPr>
        <w:t>　　图表 39 2010年我国主要宏观经济指标预测结果（单位：%）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40 2008-2012年中国出国留学英语培训整体市场规模趋势</w:t>
      </w:r>
      <w:r>
        <w:rPr>
          <w:rFonts w:hint="eastAsia"/>
        </w:rPr>
        <w:br/>
      </w:r>
      <w:r>
        <w:rPr>
          <w:rFonts w:hint="eastAsia"/>
        </w:rPr>
        <w:t>　　图表 41 2007-2012年中国出国留学英语培训行业利润率分析</w:t>
      </w:r>
      <w:r>
        <w:rPr>
          <w:rFonts w:hint="eastAsia"/>
        </w:rPr>
        <w:br/>
      </w:r>
      <w:r>
        <w:rPr>
          <w:rFonts w:hint="eastAsia"/>
        </w:rPr>
        <w:t>　　图表 42 2009-2012年中国出国留学英语培训行业盈利能力分析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43 2009-2012年中国出国留学英语培训行业利润水平分析</w:t>
      </w:r>
      <w:r>
        <w:rPr>
          <w:rFonts w:hint="eastAsia"/>
        </w:rPr>
        <w:br/>
      </w:r>
      <w:r>
        <w:rPr>
          <w:rFonts w:hint="eastAsia"/>
        </w:rPr>
        <w:t>　　图表 44 2007-2009年北京出国留学英语培训市场需求规模情况</w:t>
      </w:r>
      <w:r>
        <w:rPr>
          <w:rFonts w:hint="eastAsia"/>
        </w:rPr>
        <w:br/>
      </w:r>
      <w:r>
        <w:rPr>
          <w:rFonts w:hint="eastAsia"/>
        </w:rPr>
        <w:t>　　图表 47 2007-2009年杭州出国留学英语培训市场需求规模情况</w:t>
      </w:r>
      <w:r>
        <w:rPr>
          <w:rFonts w:hint="eastAsia"/>
        </w:rPr>
        <w:br/>
      </w:r>
      <w:r>
        <w:rPr>
          <w:rFonts w:hint="eastAsia"/>
        </w:rPr>
        <w:t>　　图表 49 2007-2009年武汉出国留学英语培训市场需求规模情况</w:t>
      </w:r>
      <w:r>
        <w:rPr>
          <w:rFonts w:hint="eastAsia"/>
        </w:rPr>
        <w:br/>
      </w:r>
      <w:r>
        <w:rPr>
          <w:rFonts w:hint="eastAsia"/>
        </w:rPr>
        <w:t>　　图表 55 出国留学英语培训主要机构市场份额调查</w:t>
      </w:r>
      <w:r>
        <w:rPr>
          <w:rFonts w:hint="eastAsia"/>
        </w:rPr>
        <w:br/>
      </w:r>
      <w:r>
        <w:rPr>
          <w:rFonts w:hint="eastAsia"/>
        </w:rPr>
        <w:t>　　图表 56 英语培训机构知名度调查</w:t>
      </w:r>
      <w:r>
        <w:rPr>
          <w:rFonts w:hint="eastAsia"/>
        </w:rPr>
        <w:br/>
      </w:r>
      <w:r>
        <w:rPr>
          <w:rFonts w:hint="eastAsia"/>
        </w:rPr>
        <w:t>　　图表 57 英语培训机构品牌、声誉调查</w:t>
      </w:r>
      <w:r>
        <w:rPr>
          <w:rFonts w:hint="eastAsia"/>
        </w:rPr>
        <w:br/>
      </w:r>
      <w:r>
        <w:rPr>
          <w:rFonts w:hint="eastAsia"/>
        </w:rPr>
        <w:t>　　图表 58 出国留学英语培训行业重点企业注册资金及资产对比分析</w:t>
      </w:r>
      <w:r>
        <w:rPr>
          <w:rFonts w:hint="eastAsia"/>
        </w:rPr>
        <w:br/>
      </w:r>
      <w:r>
        <w:rPr>
          <w:rFonts w:hint="eastAsia"/>
        </w:rPr>
        <w:t>　　图表 59 出国留学英语培训行业重点企业营业收入对比分析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60 出国留学英语培训行业重点企业盈利能力与利润情况对比分析</w:t>
      </w:r>
      <w:r>
        <w:rPr>
          <w:rFonts w:hint="eastAsia"/>
        </w:rPr>
        <w:br/>
      </w:r>
      <w:r>
        <w:rPr>
          <w:rFonts w:hint="eastAsia"/>
        </w:rPr>
        <w:t>　　图表 61 出国留学英语培训行业重点企业技术应用与研发能力对比分析</w:t>
      </w:r>
      <w:r>
        <w:rPr>
          <w:rFonts w:hint="eastAsia"/>
        </w:rPr>
        <w:br/>
      </w:r>
      <w:r>
        <w:rPr>
          <w:rFonts w:hint="eastAsia"/>
        </w:rPr>
        <w:t>　　图表 62 出国留学英语培训行业重点企业服务能力对比分析</w:t>
      </w:r>
      <w:r>
        <w:rPr>
          <w:rFonts w:hint="eastAsia"/>
        </w:rPr>
        <w:br/>
      </w:r>
      <w:r>
        <w:rPr>
          <w:rFonts w:hint="eastAsia"/>
        </w:rPr>
        <w:t>　　图表 63 出国留学英语培训行业重点企业销售渠道与用户锁定能力对比分析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图表 64 出国留学英语培训行业重点企业经营发展策略对比分析</w:t>
      </w:r>
      <w:r>
        <w:rPr>
          <w:rFonts w:hint="eastAsia"/>
        </w:rPr>
        <w:br/>
      </w:r>
      <w:r>
        <w:rPr>
          <w:rFonts w:hint="eastAsia"/>
        </w:rPr>
        <w:t>　　图表 65 出国留学英语培训行业重点企业投资价值对比分析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f90b66f914ba3" w:history="1">
        <w:r>
          <w:rPr>
            <w:rStyle w:val="Hyperlink"/>
          </w:rPr>
          <w:t>2010-2015年出国留学英语培训行业分析报告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bf90b66f914ba3" w:history="1">
        <w:r>
          <w:rPr>
            <w:rStyle w:val="Hyperlink"/>
          </w:rPr>
          <w:t>https://www.20087.com/2010-07/R_2010_2015nianchuguoliuxueyingyupeixu330.html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16f9030a844d9" w:history="1">
      <w:r>
        <w:rPr>
          <w:rStyle w:val="Hyperlink"/>
        </w:rPr>
        <w:t>2010-2015年出国留学英语培训行业分析报告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huguoliuxueyingyupeixu330.html" TargetMode="External" Id="R2fbf90b66f91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huguoliuxueyingyupeixu330.html" TargetMode="External" Id="R93616f9030a8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2010-07-05T03:13:00Z</dcterms:created>
  <dcterms:modified xsi:type="dcterms:W3CDTF">2010-07-05T04:13:00Z</dcterms:modified>
  <dc:subject>2010-2015年出国留学英语培训行业分析报告</dc:subject>
  <dc:title>2010-2015年出国留学英语培训行业分析报告</dc:title>
  <cp:keywords>2010-2015年出国留学英语培训行业分析报告</cp:keywords>
  <dc:description>2010-2015年出国留学英语培训行业分析报告</dc:description>
</cp:coreProperties>
</file>