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845753ef4c51" w:history="1">
              <w:r>
                <w:rPr>
                  <w:rStyle w:val="Hyperlink"/>
                </w:rPr>
                <w:t>2010-2015年初级形态的塑料行业运行态势及市场发展趋势分析报告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845753ef4c51" w:history="1">
              <w:r>
                <w:rPr>
                  <w:rStyle w:val="Hyperlink"/>
                </w:rPr>
                <w:t>2010-2015年初级形态的塑料行业运行态势及市场发展趋势分析报告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845753ef4c51" w:history="1">
                <w:r>
                  <w:rPr>
                    <w:rStyle w:val="Hyperlink"/>
                  </w:rPr>
                  <w:t>https://www.20087.com/2010-07/R_2010_2015nianchujixingtaidesuliaoxin.html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初级形态的塑料产品概述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中国初级形态的塑料行业供给情况分析及趋势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2009年中国初级形态的塑料行业市场供给分析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一、初级形态的塑料整体供给情况分析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二、初级形态的塑料重点区域供给分析</w:t>
      </w:r>
      <w:r>
        <w:rPr>
          <w:rFonts w:hint="eastAsia"/>
        </w:rPr>
        <w:br/>
      </w:r>
      <w:r>
        <w:rPr>
          <w:rFonts w:hint="eastAsia"/>
        </w:rPr>
        <w:t>　　第二节 初级形态的塑料行业供给关系因素分析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2009-2014年中国初级形态的塑料行业市场供给趋势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一、初级形态的塑料整体供给情况趋势分析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二、初级形态的塑料重点区域供给趋势分析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三、影响未来初级形态的塑料供给的因素分析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金融危机下初级形态的塑料行业宏观经济环境分析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2009年中国初级形态的塑料行业发展概况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2009年中国初级形态的塑料行业发展态势分析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2009年中国初级形态的塑料行业发展特点分析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2009年中国初级形态的塑料行业市场供需分析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2009年中国初级形态的塑料行业价格分析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2009年中国初级形态的塑料行业整体运行状况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2009年初级形态的塑料行业产销分析</w:t>
      </w:r>
      <w:r>
        <w:rPr>
          <w:rFonts w:hint="eastAsia"/>
        </w:rPr>
        <w:br/>
      </w:r>
      <w:r>
        <w:rPr>
          <w:rFonts w:hint="eastAsia"/>
        </w:rPr>
        <w:t>　　第二节 2009年初级形态的塑料行业盈利能力分析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2009年初级形态的塑料行业偿债能力分析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2009年初级形态的塑料行业营运能力分析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2009-2014年中国初级形态的塑料行业进出口市场分析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2006-2009年初级形态的塑料行业进出口特点分析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2006-2009年初级形态的塑料行业进出口量分析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2009-2014年初级形态的塑料行业进出口市场预测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2009-2014年初级形态的塑料行业投资价值（绩效）及行业发展预测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2009-2014年初级形态的塑料行业成长性分析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2009-2014年初级形态的塑料行业经营能力分析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2009-2014年初级形态的塑料行业盈利能力分析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2009-2014年初级形态的塑料行业偿债能力分析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2009-2014年我国初级形态的塑料行业产值预测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2009-2014年我国初级形态的塑料行业销售收入预测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2009-2014年我国初级形态的塑料行业总资产预测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2009年中国初级形态的塑料产业行业重点区域运行分析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2009年华东地区初级形态的塑料产业行业运行情况</w:t>
      </w:r>
      <w:r>
        <w:rPr>
          <w:rFonts w:hint="eastAsia"/>
        </w:rPr>
        <w:br/>
      </w:r>
      <w:r>
        <w:rPr>
          <w:rFonts w:hint="eastAsia"/>
        </w:rPr>
        <w:t>　　第二节 2009年华南地区初级形态的塑料产业行业运行情况</w:t>
      </w:r>
      <w:r>
        <w:rPr>
          <w:rFonts w:hint="eastAsia"/>
        </w:rPr>
        <w:br/>
      </w:r>
      <w:r>
        <w:rPr>
          <w:rFonts w:hint="eastAsia"/>
        </w:rPr>
        <w:t>　　第三节 2009年华中地区初级形态的塑料产业行业运行情况</w:t>
      </w:r>
      <w:r>
        <w:rPr>
          <w:rFonts w:hint="eastAsia"/>
        </w:rPr>
        <w:br/>
      </w:r>
      <w:r>
        <w:rPr>
          <w:rFonts w:hint="eastAsia"/>
        </w:rPr>
        <w:t>　　第四节 2009年华北地区初级形态的塑料产业行业运行情况</w:t>
      </w:r>
      <w:r>
        <w:rPr>
          <w:rFonts w:hint="eastAsia"/>
        </w:rPr>
        <w:br/>
      </w:r>
      <w:r>
        <w:rPr>
          <w:rFonts w:hint="eastAsia"/>
        </w:rPr>
        <w:t>　　第五节 2009年西北地区初级形态的塑料产业行业运行情况</w:t>
      </w:r>
      <w:r>
        <w:rPr>
          <w:rFonts w:hint="eastAsia"/>
        </w:rPr>
        <w:br/>
      </w:r>
      <w:r>
        <w:rPr>
          <w:rFonts w:hint="eastAsia"/>
        </w:rPr>
        <w:t>　　第六节 2009年西南地区初级形态的塑料产业行业运行情况</w:t>
      </w:r>
      <w:r>
        <w:rPr>
          <w:rFonts w:hint="eastAsia"/>
        </w:rPr>
        <w:br/>
      </w:r>
      <w:r>
        <w:rPr>
          <w:rFonts w:hint="eastAsia"/>
        </w:rPr>
        <w:t>　　第七节 2009年东北地区初级形态的塑料产业行业运行情况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2009年中国初级形态的塑料行业重点企业竞争力分析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初级形态的塑料行业竞争格局分析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2009-2009年中国初级形态的塑料行业集中度分析</w:t>
      </w:r>
      <w:r>
        <w:rPr>
          <w:rFonts w:hint="eastAsia"/>
        </w:rPr>
        <w:br/>
      </w:r>
      <w:r>
        <w:rPr>
          <w:rFonts w:hint="eastAsia"/>
        </w:rPr>
        <w:t>　　第二节 初级形态的塑料国内外SWOT分析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2009-2014年中国初级形态的塑料行业竞争格局预测分析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中国初级形态的塑料行业投资策略分析</w:t>
      </w:r>
      <w:r>
        <w:rPr>
          <w:rFonts w:hint="eastAsia"/>
        </w:rPr>
        <w:br/>
      </w:r>
      <w:r>
        <w:rPr>
          <w:rFonts w:hint="eastAsia"/>
        </w:rPr>
        <w:t>　　第一节 2009年中国初级形态的塑料行业投资环境分析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2009年中国初级形态的塑料行业投资收益分析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2009年中国初级形态的塑料行业产品投资方向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2009-2014年中国初级形态的塑料行业投资收益预测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二、2009-2014年中国初级形态的塑料行业工业总产值预测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三、2009-2014年中国初级形态的塑料行业行业销售收入预测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四、2009-2014年中国初级形态的塑料行业利润总额预测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五、2009-2014年中国初级形态的塑料行业总资产预测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中国初级形态的塑料行业投资风险分析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中国初级形态的塑料行业内部风险分析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中国初级形态的塑料行业外部风险分析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2009-2014年全国投资规模预测</w:t>
      </w:r>
      <w:r>
        <w:rPr>
          <w:rFonts w:hint="eastAsia"/>
        </w:rPr>
        <w:br/>
      </w:r>
      <w:r>
        <w:rPr>
          <w:rFonts w:hint="eastAsia"/>
        </w:rPr>
        <w:t>　　第五节 中.智林.2009-2014年市场盈利预测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845753ef4c51" w:history="1">
        <w:r>
          <w:rPr>
            <w:rStyle w:val="Hyperlink"/>
          </w:rPr>
          <w:t>2010-2015年初级形态的塑料行业运行态势及市场发展趋势分析报告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845753ef4c51" w:history="1">
        <w:r>
          <w:rPr>
            <w:rStyle w:val="Hyperlink"/>
          </w:rPr>
          <w:t>https://www.20087.com/2010-07/R_2010_2015nianchujixingtaidesuliaoxin.html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热点：塑料有哪些种类、初级形态的塑料是什么、塑料成型、初级形态塑料及合成树脂制造属于什么行业、塑料、初级形态塑料及合成树脂制造行业代码、塑料初级形状定义、初级形态塑料及合成树脂制造 行业编号、其他初级形态塑料编码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57d9c50cb4aee" w:history="1">
      <w:r>
        <w:rPr>
          <w:rStyle w:val="Hyperlink"/>
        </w:rPr>
        <w:t>2010-2015年初级形态的塑料行业运行态势及市场发展趋势分析报告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ujixingtaidesuliaoxin.html" TargetMode="External" Id="Rc0c1845753ef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ujixingtaidesuliaoxin.html" TargetMode="External" Id="Re6d57d9c50cb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2010-07-22T03:13:00Z</dcterms:created>
  <dcterms:modified xsi:type="dcterms:W3CDTF">2010-07-22T04:13:00Z</dcterms:modified>
  <dc:subject>2010-2015年初级形态的塑料行业运行态势及市场发展趋势分析报告</dc:subject>
  <dc:title>2010-2015年初级形态的塑料行业运行态势及市场发展趋势分析报告</dc:title>
  <cp:keywords>2010-2015年初级形态的塑料行业运行态势及市场发展趋势分析报告</cp:keywords>
  <dc:description>2010-2015年初级形态的塑料行业运行态势及市场发展趋势分析报告</dc:description>
</cp:coreProperties>
</file>