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de972e8964b61" w:history="1">
              <w:r>
                <w:rPr>
                  <w:rStyle w:val="Hyperlink"/>
                </w:rPr>
                <w:t>2010-2015年替勃龙市场新动态战略研究及竞争力研究报告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de972e8964b61" w:history="1">
              <w:r>
                <w:rPr>
                  <w:rStyle w:val="Hyperlink"/>
                </w:rPr>
                <w:t>2010-2015年替勃龙市场新动态战略研究及竞争力研究报告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de972e8964b61" w:history="1">
                <w:r>
                  <w:rPr>
                    <w:rStyle w:val="Hyperlink"/>
                  </w:rPr>
                  <w:t>https://www.20087.com/2010-07/R_2010_2015niantibolongshichangxindong.html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勃龙（Tibolone）是一种合成激素，主要用于治疗更年期综合症，包括潮热、出汗、情绪波动等症状，同时也有助于预防骨质疏松。随着全球人口老龄化，女性更年期健康问题日益受到关注，替勃龙市场需求稳定增长。近年来，科研人员致力于优化替勃龙的代谢路径和副作用管理，以提高其安全性和患者的生活质量。</w:t>
      </w:r>
      <w:r>
        <w:rPr>
          <w:rFonts w:hint="eastAsia"/>
        </w:rPr>
        <w:br/>
      </w:r>
      <w:r>
        <w:rPr>
          <w:rFonts w:hint="eastAsia"/>
        </w:rPr>
        <w:t>　　替勃龙的未来研究将侧重于深入理解其对心血管、乳腺和子宫内膜的影响，以期开发出更安全、更有效的替代疗法。市场调研网认为，此外，个性化医疗的兴起将推动替勃龙治疗方案的个体化，考虑患者的具体生理状态和遗传背景，以达到最佳的治疗效果。同时，非激素类的替代疗法也将成为研究热点，以减少激素治疗的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替勃龙产品概述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替勃龙行业环境分析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我国替勃龙行业政策环境分析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我国替勃龙行业技术环境分析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一、我国替勃龙技术发展概况</w:t>
      </w:r>
      <w:r>
        <w:rPr>
          <w:rFonts w:hint="eastAsia"/>
        </w:rPr>
        <w:br/>
      </w:r>
      <w:r>
        <w:rPr>
          <w:rFonts w:hint="eastAsia"/>
        </w:rPr>
        <w:t>　　　　二、我国替勃龙产品工艺特点或流程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三、我国替勃龙行业技术发展趋势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中国替勃龙市场分析</w:t>
      </w:r>
      <w:r>
        <w:rPr>
          <w:rFonts w:hint="eastAsia"/>
        </w:rPr>
        <w:br/>
      </w:r>
      <w:r>
        <w:rPr>
          <w:rFonts w:hint="eastAsia"/>
        </w:rPr>
        <w:t>　　第一节 替勃龙市场现状分析及预测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一、2009-2010年我国替勃龙市场规模分析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二、2010-2015年我国替勃龙市场规模预测</w:t>
      </w:r>
      <w:r>
        <w:rPr>
          <w:rFonts w:hint="eastAsia"/>
        </w:rPr>
        <w:br/>
      </w:r>
      <w:r>
        <w:rPr>
          <w:rFonts w:hint="eastAsia"/>
        </w:rPr>
        <w:t>　　第二节 替勃龙产品产量分析及预测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一、2009-2010年我国替勃龙产量分析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二、2010-2015年我国替勃龙产量预测</w:t>
      </w:r>
      <w:r>
        <w:rPr>
          <w:rFonts w:hint="eastAsia"/>
        </w:rPr>
        <w:br/>
      </w:r>
      <w:r>
        <w:rPr>
          <w:rFonts w:hint="eastAsia"/>
        </w:rPr>
        <w:t>　　第三节 替勃龙市场需求分析及预测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一、2009-2010年我国替勃龙市场需求分析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二、2010-2015年我国替勃龙市场需求预测</w:t>
      </w:r>
      <w:r>
        <w:rPr>
          <w:rFonts w:hint="eastAsia"/>
        </w:rPr>
        <w:br/>
      </w:r>
      <w:r>
        <w:rPr>
          <w:rFonts w:hint="eastAsia"/>
        </w:rPr>
        <w:t>　　第四节 替勃龙价格趋势分析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一、2009-2010年我国替勃龙市场价格分析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二、2010-2015年我国替勃龙市场价格预测</w:t>
      </w:r>
      <w:r>
        <w:rPr>
          <w:rFonts w:hint="eastAsia"/>
        </w:rPr>
        <w:br/>
      </w:r>
      <w:r>
        <w:rPr>
          <w:rFonts w:hint="eastAsia"/>
        </w:rPr>
        <w:t>　　第五节 替勃龙进出口数据分析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一、2009-2010年我国替勃龙进出口数据分析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二、2010-2015年国内替勃龙产品未来进出口情况预测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替勃龙行业上、下游产业链分析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替勃龙产业链分析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二、替勃龙产业链模型分析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替勃龙主要生产厂商介绍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替勃龙行业竞争格局分析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2008-2009年中国替勃龙行业集中度分析</w:t>
      </w:r>
      <w:r>
        <w:rPr>
          <w:rFonts w:hint="eastAsia"/>
        </w:rPr>
        <w:br/>
      </w:r>
      <w:r>
        <w:rPr>
          <w:rFonts w:hint="eastAsia"/>
        </w:rPr>
        <w:t>　　第二节 替勃龙国内外SWOT分析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2010-2015年中国替勃龙行业竞争格局预测分析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二、替勃龙企业在危机中的竞争优势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2010-2015年中国替勃龙市场行业供给量预测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2009年中国替勃龙市场行业企业区域分布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2009年中国替勃龙市场行业销售渠道分布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2009年中国替勃龙市场行业主要代理商分布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2010-2015年中国替勃龙市场行业产品价格趋势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2009-2010年中国替勃龙市场产品出口量以及出口额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2009-2010年中国替勃龙市场行业进口区域分布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de972e8964b61" w:history="1">
        <w:r>
          <w:rPr>
            <w:rStyle w:val="Hyperlink"/>
          </w:rPr>
          <w:t>2010-2015年替勃龙市场新动态战略研究及竞争力研究报告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de972e8964b61" w:history="1">
        <w:r>
          <w:rPr>
            <w:rStyle w:val="Hyperlink"/>
          </w:rPr>
          <w:t>https://www.20087.com/2010-07/R_2010_2015niantibolongshichangxindong.html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勃龙属于什么激素、替勃龙片治更年期要吃多长时间药、什么情况下吃替勃龙片、替勃龙片为什么医生不建议吃、女人吃替勃龙片的好处、替勃龙说明书、芬吗通与替勃龙哪个更安全、替勃龙为何不能晚上吃、替勃龙是雌激素药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e7358d1fb4779" w:history="1">
      <w:r>
        <w:rPr>
          <w:rStyle w:val="Hyperlink"/>
        </w:rPr>
        <w:t>2010-2015年替勃龙市场新动态战略研究及竞争力研究报告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tibolongshichangxindong.html" TargetMode="External" Id="R338de972e896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tibolongshichangxindong.html" TargetMode="External" Id="R68fe7358d1fb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2010-07-05T00:36:00Z</dcterms:created>
  <dcterms:modified xsi:type="dcterms:W3CDTF">2010-07-05T01:36:00Z</dcterms:modified>
  <dc:subject>2010-2015年替勃龙市场新动态战略研究及竞争力研究报告</dc:subject>
  <dc:title>2010-2015年替勃龙市场新动态战略研究及竞争力研究报告</dc:title>
  <cp:keywords>2010-2015年替勃龙市场新动态战略研究及竞争力研究报告</cp:keywords>
  <dc:description>2010-2015年替勃龙市场新动态战略研究及竞争力研究报告</dc:description>
</cp:coreProperties>
</file>