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dfc1f1c1b4741" w:history="1">
              <w:r>
                <w:rPr>
                  <w:rStyle w:val="Hyperlink"/>
                </w:rPr>
                <w:t>2010-2015年混配复合肥料市场新动态战略研究及竞争力研究报告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dfc1f1c1b4741" w:history="1">
              <w:r>
                <w:rPr>
                  <w:rStyle w:val="Hyperlink"/>
                </w:rPr>
                <w:t>2010-2015年混配复合肥料市场新动态战略研究及竞争力研究报告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dfc1f1c1b4741" w:history="1">
                <w:r>
                  <w:rPr>
                    <w:rStyle w:val="Hyperlink"/>
                  </w:rPr>
                  <w:t>https://www.20087.com/2010-07/R_2010_2015nianhunpeifuhefeiliaoshicha303.html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配复合肥料是根据不同作物生长需求和土壤特性，按一定比例混合多种营养元素制成的肥料。目前，混配复合肥料因其能够提供作物所需的多种营养成分，有效提高作物产量和品质，受到了农民的广泛认可。随着生物技术的发展，新型高效复合添加剂的引入，使得混配复合肥料的效果更加明显。</w:t>
      </w:r>
      <w:r>
        <w:rPr>
          <w:rFonts w:hint="eastAsia"/>
        </w:rPr>
        <w:br/>
      </w:r>
      <w:r>
        <w:rPr>
          <w:rFonts w:hint="eastAsia"/>
        </w:rPr>
        <w:t>　　预计未来混配复合肥料市场将持续增长，主要体现在：一是技术进步，研发更多针对特定作物和土壤条件的专用配方肥料，提高肥料利用率；二是可持续农业的发展，推广环保型肥料，减少化肥对环境的影响；三是政策支持，政府鼓励使用高效肥料，促进农业产业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混配复合肥料产品概述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混配复合肥料行业环境分析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我国混配复合肥料行业政策环境分析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我国混配复合肥料行业技术环境分析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一、我国混配复合肥料技术发展概况</w:t>
      </w:r>
      <w:r>
        <w:rPr>
          <w:rFonts w:hint="eastAsia"/>
        </w:rPr>
        <w:br/>
      </w:r>
      <w:r>
        <w:rPr>
          <w:rFonts w:hint="eastAsia"/>
        </w:rPr>
        <w:t>　　　　二、我国混配复合肥料产品工艺特点或流程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三、我国混配复合肥料行业技术发展趋势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中国混配复合肥料市场分析</w:t>
      </w:r>
      <w:r>
        <w:rPr>
          <w:rFonts w:hint="eastAsia"/>
        </w:rPr>
        <w:br/>
      </w:r>
      <w:r>
        <w:rPr>
          <w:rFonts w:hint="eastAsia"/>
        </w:rPr>
        <w:t>　　第一节 混配复合肥料市场现状分析及预测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一、2009-2010年我国混配复合肥料市场规模分析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二、2010-2015年我国混配复合肥料市场规模预测</w:t>
      </w:r>
      <w:r>
        <w:rPr>
          <w:rFonts w:hint="eastAsia"/>
        </w:rPr>
        <w:br/>
      </w:r>
      <w:r>
        <w:rPr>
          <w:rFonts w:hint="eastAsia"/>
        </w:rPr>
        <w:t>　　第二节 混配复合肥料产品产量分析及预测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一、2009-2010年我国混配复合肥料产量分析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二、2010-2015年我国混配复合肥料产量预测</w:t>
      </w:r>
      <w:r>
        <w:rPr>
          <w:rFonts w:hint="eastAsia"/>
        </w:rPr>
        <w:br/>
      </w:r>
      <w:r>
        <w:rPr>
          <w:rFonts w:hint="eastAsia"/>
        </w:rPr>
        <w:t>　　第三节 混配复合肥料市场需求分析及预测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一、2009-2010年我国混配复合肥料市场需求分析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二、2010-2015年我国混配复合肥料市场需求预测</w:t>
      </w:r>
      <w:r>
        <w:rPr>
          <w:rFonts w:hint="eastAsia"/>
        </w:rPr>
        <w:br/>
      </w:r>
      <w:r>
        <w:rPr>
          <w:rFonts w:hint="eastAsia"/>
        </w:rPr>
        <w:t>　　第四节 混配复合肥料价格趋势分析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一、2009-2010年我国混配复合肥料市场价格分析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二、2010-2015年我国混配复合肥料市场价格预测</w:t>
      </w:r>
      <w:r>
        <w:rPr>
          <w:rFonts w:hint="eastAsia"/>
        </w:rPr>
        <w:br/>
      </w:r>
      <w:r>
        <w:rPr>
          <w:rFonts w:hint="eastAsia"/>
        </w:rPr>
        <w:t>　　第五节 混配复合肥料进出口数据分析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一、2009-2010年我国混配复合肥料进出口数据分析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二、2010-2015年国内混配复合肥料产品未来进出口情况预测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混配复合肥料行业上、下游产业链分析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混配复合肥料产业链分析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二、混配复合肥料产业链模型分析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混配复合肥料主要生产厂商介绍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混配复合肥料行业竞争格局分析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2008-2009年中国混配复合肥料行业集中度分析</w:t>
      </w:r>
      <w:r>
        <w:rPr>
          <w:rFonts w:hint="eastAsia"/>
        </w:rPr>
        <w:br/>
      </w:r>
      <w:r>
        <w:rPr>
          <w:rFonts w:hint="eastAsia"/>
        </w:rPr>
        <w:t>　　第二节 混配复合肥料国内外SWOT分析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2010-2015年中国混配复合肥料行业竞争格局预测分析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二、混配复合肥料企业在危机中的竞争优势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2010-2015年中国混配复合肥料市场行业供给量预测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2009年中国混配复合肥料市场行业企业区域分布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2009年中国混配复合肥料市场行业销售渠道分布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2009年中国混配复合肥料市场行业主要代理商分布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2010-2015年中国混配复合肥料市场行业产品价格趋势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dfc1f1c1b4741" w:history="1">
        <w:r>
          <w:rPr>
            <w:rStyle w:val="Hyperlink"/>
          </w:rPr>
          <w:t>2010-2015年混配复合肥料市场新动态战略研究及竞争力研究报告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dfc1f1c1b4741" w:history="1">
        <w:r>
          <w:rPr>
            <w:rStyle w:val="Hyperlink"/>
          </w:rPr>
          <w:t>https://www.20087.com/2010-07/R_2010_2015nianhunpeifuhefeiliaoshicha303.html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热点：复合肥复混肥掺混肥哪个好、复合肥料和掺混肥料的区别、复合肥掺混肥区别、复合肥和掺混肥的优缺点、买复合肥好还是掺混肥好?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65215e4db4755" w:history="1">
      <w:r>
        <w:rPr>
          <w:rStyle w:val="Hyperlink"/>
        </w:rPr>
        <w:t>2010-2015年混配复合肥料市场新动态战略研究及竞争力研究报告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npeifuhefeiliaoshicha303.html" TargetMode="External" Id="Ra0adfc1f1c1b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npeifuhefeiliaoshicha303.html" TargetMode="External" Id="Rb7465215e4db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2010-07-06T07:27:00Z</dcterms:created>
  <dcterms:modified xsi:type="dcterms:W3CDTF">2010-07-06T08:27:00Z</dcterms:modified>
  <dc:subject>2010-2015年混配复合肥料市场新动态战略研究及竞争力研究报告</dc:subject>
  <dc:title>2010-2015年混配复合肥料市场新动态战略研究及竞争力研究报告</dc:title>
  <cp:keywords>2010-2015年混配复合肥料市场新动态战略研究及竞争力研究报告</cp:keywords>
  <dc:description>2010-2015年混配复合肥料市场新动态战略研究及竞争力研究报告</dc:description>
</cp:coreProperties>
</file>