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31e7072c14c72" w:history="1">
              <w:r>
                <w:rPr>
                  <w:rStyle w:val="Hyperlink"/>
                </w:rPr>
                <w:t>2010-2015年苦参总黄酮市场新动态战略研究及竞争力研究报告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31e7072c14c72" w:history="1">
              <w:r>
                <w:rPr>
                  <w:rStyle w:val="Hyperlink"/>
                </w:rPr>
                <w:t>2010-2015年苦参总黄酮市场新动态战略研究及竞争力研究报告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c31e7072c14c72" w:history="1">
                <w:r>
                  <w:rPr>
                    <w:rStyle w:val="Hyperlink"/>
                  </w:rPr>
                  <w:t>https://www.20087.com/2010-07/R_2010_2015niankucanzonghuangtongshich.html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参总黄酮是一种重要的天然植物提取物，广泛应用于医药、保健品和化妆品等多个领域。近年来，随着生物技术的进步和市场需求的增长，苦参总黄酮在提取技术、纯度和应用性能上都有了显著提升。目前，苦参总黄酮不仅在纯度、稳定性和功能性上有了显著改进，还在设计人性化和应用多样性方面实现了优化。现代苦参总黄酮通常采用先进的提取技术和严格的品质控制流程，确保产品具有良好的稳定性和有效性。此外，通过引入智能化功能，如集成自动控制系统和远程监控系统，苦参总黄酮不仅提高了生产效率，还能适应各种复杂的使用环境。为了适应不同行业的需求，市场上出现了多种规格和功能的苦参总黄酮产品，如适用于医药的高纯度型、适用于化妆品的多功能型等。</w:t>
      </w:r>
      <w:r>
        <w:rPr>
          <w:rFonts w:hint="eastAsia"/>
        </w:rPr>
        <w:br/>
      </w:r>
      <w:r>
        <w:rPr>
          <w:rFonts w:hint="eastAsia"/>
        </w:rPr>
        <w:t>　　未来，苦参总黄酮的发展将更加注重精准化与多功能化。一方面，随着生物技术的进步，未来的苦参总黄酮将更加注重成分的优化和功能的提升，如通过基因工程菌株提高产量，通过生物催化技术优化生产工艺。另一方面，随着个性化定制需求的增长，未来的苦参总黄酮将提供更加多样化的选择和服务，如通过智能推荐系统满足消费者个性化需求，通过定制化包装提供专属体验。此外，随着可持续发展理念的推广，未来的苦参总黄酮将更加注重环保和资源节约，如采用绿色提取路线减少环境污染，通过优化配方降低能耗。同时，通过引入虚拟现实技术，未来的苦参总黄酮将为用户提供更加直观的产品展示和使用指导，如通过AR技术展示应用案例，通过VR技术模拟使用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苦参总黄酮产品概述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苦参总黄酮行业环境分析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我国苦参总黄酮行业政策环境分析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我国苦参总黄酮行业技术环境分析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一、我国苦参总黄酮技术发展概况</w:t>
      </w:r>
      <w:r>
        <w:rPr>
          <w:rFonts w:hint="eastAsia"/>
        </w:rPr>
        <w:br/>
      </w:r>
      <w:r>
        <w:rPr>
          <w:rFonts w:hint="eastAsia"/>
        </w:rPr>
        <w:t>　　　　二、我国苦参总黄酮产品工艺特点或流程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三、我国苦参总黄酮行业技术发展趋势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中国苦参总黄酮市场分析</w:t>
      </w:r>
      <w:r>
        <w:rPr>
          <w:rFonts w:hint="eastAsia"/>
        </w:rPr>
        <w:br/>
      </w:r>
      <w:r>
        <w:rPr>
          <w:rFonts w:hint="eastAsia"/>
        </w:rPr>
        <w:t>　　第一节 苦参总黄酮市场现状分析及预测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一、2009-2010年我国苦参总黄酮市场规模分析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二、2010-2015年我国苦参总黄酮市场规模预测</w:t>
      </w:r>
      <w:r>
        <w:rPr>
          <w:rFonts w:hint="eastAsia"/>
        </w:rPr>
        <w:br/>
      </w:r>
      <w:r>
        <w:rPr>
          <w:rFonts w:hint="eastAsia"/>
        </w:rPr>
        <w:t>　　第二节 苦参总黄酮产品产量分析及预测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一、2009-2010年我国苦参总黄酮产量分析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二、2010-2015年我国苦参总黄酮产量预测</w:t>
      </w:r>
      <w:r>
        <w:rPr>
          <w:rFonts w:hint="eastAsia"/>
        </w:rPr>
        <w:br/>
      </w:r>
      <w:r>
        <w:rPr>
          <w:rFonts w:hint="eastAsia"/>
        </w:rPr>
        <w:t>　　第三节 苦参总黄酮市场需求分析及预测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一、2009-2010年我国苦参总黄酮市场需求分析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二、2010-2015年我国苦参总黄酮市场需求预测</w:t>
      </w:r>
      <w:r>
        <w:rPr>
          <w:rFonts w:hint="eastAsia"/>
        </w:rPr>
        <w:br/>
      </w:r>
      <w:r>
        <w:rPr>
          <w:rFonts w:hint="eastAsia"/>
        </w:rPr>
        <w:t>　　第四节 苦参总黄酮价格趋势分析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一、2009-2010年我国苦参总黄酮市场价格分析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二、2010-2015年我国苦参总黄酮市场价格预测</w:t>
      </w:r>
      <w:r>
        <w:rPr>
          <w:rFonts w:hint="eastAsia"/>
        </w:rPr>
        <w:br/>
      </w:r>
      <w:r>
        <w:rPr>
          <w:rFonts w:hint="eastAsia"/>
        </w:rPr>
        <w:t>　　第五节 苦参总黄酮进出口数据分析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一、2009-2010年我国苦参总黄酮进出口数据分析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二、2010-2015年国内苦参总黄酮产品未来进出口情况预测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苦参总黄酮行业上、下游产业链分析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苦参总黄酮产业链分析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二、苦参总黄酮产业链模型分析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苦参总黄酮主要生产厂商介绍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苦参总黄酮行业竞争格局分析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2008-2009年中国苦参总黄酮行业集中度分析</w:t>
      </w:r>
      <w:r>
        <w:rPr>
          <w:rFonts w:hint="eastAsia"/>
        </w:rPr>
        <w:br/>
      </w:r>
      <w:r>
        <w:rPr>
          <w:rFonts w:hint="eastAsia"/>
        </w:rPr>
        <w:t>　　第二节 苦参总黄酮国内外SWOT分析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2010-2015年中国苦参总黄酮行业竞争格局预测分析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二、苦参总黄酮企业在危机中的竞争优势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2009-2010年中国苦参总黄酮市场行业供给增长速度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2010-2015年中国苦参总黄酮市场行业供给量预测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2009-2010年中国苦参总黄酮市场行业供给集中度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2009-2010年中国苦参总黄酮市场行业销售量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2009-2010年中国苦参总黄酮市场行业库存量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2009年中国苦参总黄酮市场行业企业区域分布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2009年中国苦参总黄酮市场行业销售渠道分布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2009年中国苦参总黄酮市场行业主要代理商分布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2009-2010年中国苦参总黄酮市场行业产品价格走势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2010-2015年中国苦参总黄酮市场行业产品价格趋势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2009-2010年中国苦参总黄酮市场行业利润及增长速度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2009-2010年中国苦参总黄酮市场行业销售毛利率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2009-2010年中国苦参总黄酮市场行业销售利润率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2009-2010年中国苦参总黄酮市场行业总资产利润率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2009-2010年中国苦参总黄酮市场行业净资产利润率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2009-2010年中国苦参总黄酮市场行业产值利税率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2009-2010年中国苦参总黄酮市场行业总资产增长率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2009-2010年中国苦参总黄酮市场行业净资产增长率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2009-2010年中国苦参总黄酮市场行业资产负债率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2009-2010年中国苦参总黄酮市场行业速动比率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2009-2010年中国苦参总黄酮市场行业流动比率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2009-2010年中国苦参总黄酮市场行业总资产周转率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2009-2010年中国苦参总黄酮市场行业应收账款周转率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2009-2010年中国苦参总黄酮市场行业存货周转率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2009-2010年中国苦参总黄酮市场产品出口量以及出口额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2009-2010年中国苦参总黄酮市场行业出口地区分布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2009-2010年中国苦参总黄酮市场行业进口量及进口额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2009-2010年中国苦参总黄酮市场行业进口区域分布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31e7072c14c72" w:history="1">
        <w:r>
          <w:rPr>
            <w:rStyle w:val="Hyperlink"/>
          </w:rPr>
          <w:t>2010-2015年苦参总黄酮市场新动态战略研究及竞争力研究报告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c31e7072c14c72" w:history="1">
        <w:r>
          <w:rPr>
            <w:rStyle w:val="Hyperlink"/>
          </w:rPr>
          <w:t>https://www.20087.com/2010-07/R_2010_2015niankucanzonghuangtongshich.html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0d8b1eba94bd6" w:history="1">
      <w:r>
        <w:rPr>
          <w:rStyle w:val="Hyperlink"/>
        </w:rPr>
        <w:t>2010-2015年苦参总黄酮市场新动态战略研究及竞争力研究报告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kucanzonghuangtongshich.html" TargetMode="External" Id="Rb7c31e7072c1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kucanzonghuangtongshich.html" TargetMode="External" Id="R8540d8b1eba9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2010-07-05T02:42:00Z</dcterms:created>
  <dcterms:modified xsi:type="dcterms:W3CDTF">2010-07-05T03:42:00Z</dcterms:modified>
  <dc:subject>2010-2015年苦参总黄酮市场新动态战略研究及竞争力研究报告</dc:subject>
  <dc:title>2010-2015年苦参总黄酮市场新动态战略研究及竞争力研究报告</dc:title>
  <cp:keywords>2010-2015年苦参总黄酮市场新动态战略研究及竞争力研究报告</cp:keywords>
  <dc:description>2010-2015年苦参总黄酮市场新动态战略研究及竞争力研究报告</dc:description>
</cp:coreProperties>
</file>