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e10abf4d1419f" w:history="1">
              <w:r>
                <w:rPr>
                  <w:rStyle w:val="Hyperlink"/>
                </w:rPr>
                <w:t>2010-2015年阿斯匹林市场新动态战略研究及竞争力研究报告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e10abf4d1419f" w:history="1">
              <w:r>
                <w:rPr>
                  <w:rStyle w:val="Hyperlink"/>
                </w:rPr>
                <w:t>2010-2015年阿斯匹林市场新动态战略研究及竞争力研究报告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e10abf4d1419f" w:history="1">
                <w:r>
                  <w:rPr>
                    <w:rStyle w:val="Hyperlink"/>
                  </w:rPr>
                  <w:t>https://www.20087.com/2010-07/R_2010_2015nianasipilinshichangxindong.html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匹林（乙酰水杨酸）是一种历史悠久的非甾体抗炎药（NSAID），广泛用于缓解疼痛、降低发热和抗炎。由于其广泛的医疗应用和较低的成本，阿斯匹林在全球范围内被广泛使用。随着医药科技的发展，阿斯匹林的剂型和生产工艺不断改进，产品的安全性和有效性得到了提升。</w:t>
      </w:r>
      <w:r>
        <w:rPr>
          <w:rFonts w:hint="eastAsia"/>
        </w:rPr>
        <w:br/>
      </w:r>
      <w:r>
        <w:rPr>
          <w:rFonts w:hint="eastAsia"/>
        </w:rPr>
        <w:t>　　未来，阿斯匹林的发展将更加注重药物组合和精准医疗。药物组合意味着阿斯匹林可能会与其他药物一起使用，以提高治疗效果和减少副作用。精准医疗则体现在阿斯匹林的使用将更加个性化，根据患者的具体病情和基因特征来确定用药方案。此外，随着新型药物传递系统的研究，阿斯匹林的给药方式和疗效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阿斯匹林产品概述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阿斯匹林行业环境分析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我国阿斯匹林行业政策环境分析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我国阿斯匹林行业技术环境分析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一、我国阿斯匹林技术发展概况</w:t>
      </w:r>
      <w:r>
        <w:rPr>
          <w:rFonts w:hint="eastAsia"/>
        </w:rPr>
        <w:br/>
      </w:r>
      <w:r>
        <w:rPr>
          <w:rFonts w:hint="eastAsia"/>
        </w:rPr>
        <w:t>　　　　二、我国阿斯匹林产品工艺特点或流程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三、我国阿斯匹林行业技术发展趋势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中国阿斯匹林市场分析</w:t>
      </w:r>
      <w:r>
        <w:rPr>
          <w:rFonts w:hint="eastAsia"/>
        </w:rPr>
        <w:br/>
      </w:r>
      <w:r>
        <w:rPr>
          <w:rFonts w:hint="eastAsia"/>
        </w:rPr>
        <w:t>　　第一节 阿斯匹林市场现状分析及预测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一、2009-2010年我国阿斯匹林市场规模分析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二、2010-2015年我国阿斯匹林市场规模预测</w:t>
      </w:r>
      <w:r>
        <w:rPr>
          <w:rFonts w:hint="eastAsia"/>
        </w:rPr>
        <w:br/>
      </w:r>
      <w:r>
        <w:rPr>
          <w:rFonts w:hint="eastAsia"/>
        </w:rPr>
        <w:t>　　第二节 阿斯匹林产品产量分析及预测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一、2009-2010年我国阿斯匹林产量分析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二、2010-2015年我国阿斯匹林产量预测</w:t>
      </w:r>
      <w:r>
        <w:rPr>
          <w:rFonts w:hint="eastAsia"/>
        </w:rPr>
        <w:br/>
      </w:r>
      <w:r>
        <w:rPr>
          <w:rFonts w:hint="eastAsia"/>
        </w:rPr>
        <w:t>　　第三节 阿斯匹林市场需求分析及预测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一、2009-2010年我国阿斯匹林市场需求分析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二、2010-2015年我国阿斯匹林市场需求预测</w:t>
      </w:r>
      <w:r>
        <w:rPr>
          <w:rFonts w:hint="eastAsia"/>
        </w:rPr>
        <w:br/>
      </w:r>
      <w:r>
        <w:rPr>
          <w:rFonts w:hint="eastAsia"/>
        </w:rPr>
        <w:t>　　第四节 阿斯匹林价格趋势分析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一、2009-2010年我国阿斯匹林市场价格分析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二、2010-2015年我国阿斯匹林市场价格预测</w:t>
      </w:r>
      <w:r>
        <w:rPr>
          <w:rFonts w:hint="eastAsia"/>
        </w:rPr>
        <w:br/>
      </w:r>
      <w:r>
        <w:rPr>
          <w:rFonts w:hint="eastAsia"/>
        </w:rPr>
        <w:t>　　第五节 阿斯匹林进出口数据分析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一、2009-2010年我国阿斯匹林进出口数据分析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二、2010-2015年国内阿斯匹林产品未来进出口情况预测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阿斯匹林行业上、下游产业链分析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阿斯匹林产业链分析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二、阿斯匹林产业链模型分析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阿斯匹林主要生产厂商介绍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阿斯匹林行业竞争格局分析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2008-2009年中国阿斯匹林行业集中度分析</w:t>
      </w:r>
      <w:r>
        <w:rPr>
          <w:rFonts w:hint="eastAsia"/>
        </w:rPr>
        <w:br/>
      </w:r>
      <w:r>
        <w:rPr>
          <w:rFonts w:hint="eastAsia"/>
        </w:rPr>
        <w:t>　　第二节 阿斯匹林国内外SWOT分析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2010-2015年中国阿斯匹林行业竞争格局预测分析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二、阿斯匹林企业在危机中的竞争优势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2010-2015年中国阿斯匹林市场行业供给量预测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2009年中国阿斯匹林市场行业企业区域分布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2009年中国阿斯匹林市场行业销售渠道分布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2009年中国阿斯匹林市场行业主要代理商分布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2010-2015年中国阿斯匹林市场行业产品价格趋势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2009-2010年中国阿斯匹林市场行业进口区域分布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e10abf4d1419f" w:history="1">
        <w:r>
          <w:rPr>
            <w:rStyle w:val="Hyperlink"/>
          </w:rPr>
          <w:t>2010-2015年阿斯匹林市场新动态战略研究及竞争力研究报告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e10abf4d1419f" w:history="1">
        <w:r>
          <w:rPr>
            <w:rStyle w:val="Hyperlink"/>
          </w:rPr>
          <w:t>https://www.20087.com/2010-07/R_2010_2015nianasipilinshichangxindong.html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98c7a6174195" w:history="1">
      <w:r>
        <w:rPr>
          <w:rStyle w:val="Hyperlink"/>
        </w:rPr>
        <w:t>2010-2015年阿斯匹林市场新动态战略研究及竞争力研究报告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sipilinshichangxindong.html" TargetMode="External" Id="R130e10abf4d1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sipilinshichangxindong.html" TargetMode="External" Id="Rcbe298c7a617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2010-07-04T05:53:00Z</dcterms:created>
  <dcterms:modified xsi:type="dcterms:W3CDTF">2010-07-04T06:53:00Z</dcterms:modified>
  <dc:subject>2010-2015年阿斯匹林市场新动态战略研究及竞争力研究报告</dc:subject>
  <dc:title>2010-2015年阿斯匹林市场新动态战略研究及竞争力研究报告</dc:title>
  <cp:keywords>2010-2015年阿斯匹林市场新动态战略研究及竞争力研究报告</cp:keywords>
  <dc:description>2010-2015年阿斯匹林市场新动态战略研究及竞争力研究报告</dc:description>
</cp:coreProperties>
</file>