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6847814043bd" w:history="1">
              <w:r>
                <w:rPr>
                  <w:rStyle w:val="Hyperlink"/>
                </w:rPr>
                <w:t>2011-2015年中国手机用LCD显示屏技术进展及投资前景研究报告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6847814043bd" w:history="1">
              <w:r>
                <w:rPr>
                  <w:rStyle w:val="Hyperlink"/>
                </w:rPr>
                <w:t>2011-2015年中国手机用LCD显示屏技术进展及投资前景研究报告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36847814043bd" w:history="1">
                <w:r>
                  <w:rPr>
                    <w:rStyle w:val="Hyperlink"/>
                  </w:rPr>
                  <w:t>https://www.20087.com/2010-07/R_2011_2015shoujiyongxianshipingjishuj.html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2009-2010年全球手机显示屏市场分析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2009-2010年主要国家与地区技术特征及革新能力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2009-2010年世界手机显示屏技术发展分析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六、09年触控面板出货量小幅增长 手机应用占半数</w:t>
      </w:r>
      <w:r>
        <w:rPr>
          <w:rFonts w:hint="eastAsia"/>
        </w:rPr>
        <w:br/>
      </w:r>
      <w:r>
        <w:rPr>
          <w:rFonts w:hint="eastAsia"/>
        </w:rPr>
        <w:t>　　第二节 2009-2010年中国市场结构分析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2009-2010年中国3G对手机显示屏更新换代的影响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2009-2010年中国手机电视对高清手机显示屏的影响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2009-2010年手机显示屏技术发展趋势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2009-2010年手机厂商显示屏技术发展动态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二、Atmel推出完全集成电容性触摸屏技术maXTouch&amp;#8482；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六、Nokia计划在2009-2010年推出多款OLED屏幕手机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2009-2010年移动显示技术大会展现触摸屏的未来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2009-2010年中国折叠手机显示屏问世的影响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2009-2010年中国手机显示屏制造商发展分析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手机显示屏行业主要企业基本情况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二、汕尾市信利电子有限公司</w:t>
      </w:r>
      <w:r>
        <w:rPr>
          <w:rFonts w:hint="eastAsia"/>
        </w:rPr>
        <w:br/>
      </w:r>
      <w:r>
        <w:rPr>
          <w:rFonts w:hint="eastAsia"/>
        </w:rPr>
        <w:t>　　　　三、天津三星视界移动有限公司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四、苏州爱普生有限公司</w:t>
      </w:r>
      <w:r>
        <w:rPr>
          <w:rFonts w:hint="eastAsia"/>
        </w:rPr>
        <w:br/>
      </w:r>
      <w:r>
        <w:rPr>
          <w:rFonts w:hint="eastAsia"/>
        </w:rPr>
        <w:t>　　　　五、日立显示器（苏州）有限公司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六、无锡夏普电子元器件有限公司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七、统宝光电显示系统（上海）有限公司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八、友达光电（苏州）有限公司</w:t>
      </w:r>
      <w:r>
        <w:rPr>
          <w:rFonts w:hint="eastAsia"/>
        </w:rPr>
        <w:br/>
      </w:r>
      <w:r>
        <w:rPr>
          <w:rFonts w:hint="eastAsia"/>
        </w:rPr>
        <w:t>　　第二节 手机显示屏行业主要企业指标对比分析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六、2009-2010年LCD显示器销售额预测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中.智.林.　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6847814043bd" w:history="1">
        <w:r>
          <w:rPr>
            <w:rStyle w:val="Hyperlink"/>
          </w:rPr>
          <w:t>2011-2015年中国手机用LCD显示屏技术进展及投资前景研究报告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36847814043bd" w:history="1">
        <w:r>
          <w:rPr>
            <w:rStyle w:val="Hyperlink"/>
          </w:rPr>
          <w:t>https://www.20087.com/2010-07/R_2011_2015shoujiyongxianshipingjishuj.html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0ea9e0c14ca1" w:history="1">
      <w:r>
        <w:rPr>
          <w:rStyle w:val="Hyperlink"/>
        </w:rPr>
        <w:t>2011-2015年中国手机用LCD显示屏技术进展及投资前景研究报告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oujiyongxianshipingjishuj.html" TargetMode="External" Id="R652368478140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oujiyongxianshipingjishuj.html" TargetMode="External" Id="R892f0ea9e0c1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2010-07-13T05:44:00Z</dcterms:created>
  <dcterms:modified xsi:type="dcterms:W3CDTF">2010-07-13T06:44:00Z</dcterms:modified>
  <dc:subject>2011-2015年中国手机用LCD显示屏技术进展及投资前景研究报告</dc:subject>
  <dc:title>2011-2015年中国手机用LCD显示屏技术进展及投资前景研究报告</dc:title>
  <cp:keywords>2011-2015年中国手机用LCD显示屏技术进展及投资前景研究报告</cp:keywords>
  <dc:description>2011-2015年中国手机用LCD显示屏技术进展及投资前景研究报告</dc:description>
</cp:coreProperties>
</file>