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f41a79b5e47d6" w:history="1">
              <w:r>
                <w:rPr>
                  <w:rStyle w:val="Hyperlink"/>
                </w:rPr>
                <w:t>2011-2015年中国核电自动化产业市场走势及发展趋势研究报告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f41a79b5e47d6" w:history="1">
              <w:r>
                <w:rPr>
                  <w:rStyle w:val="Hyperlink"/>
                </w:rPr>
                <w:t>2011-2015年中国核电自动化产业市场走势及发展趋势研究报告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f41a79b5e47d6" w:history="1">
                <w:r>
                  <w:rPr>
                    <w:rStyle w:val="Hyperlink"/>
                  </w:rPr>
                  <w:t>https://www.20087.com/2010-07/R_2011_2015hedianzidonghuachanyeshicha.html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2009-2010年中国核电行业市场发展动态分析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2009-2010年世界核电产业发展概述</w:t>
      </w:r>
      <w:r>
        <w:rPr>
          <w:rFonts w:hint="eastAsia"/>
        </w:rPr>
        <w:br/>
      </w:r>
      <w:r>
        <w:rPr>
          <w:rFonts w:hint="eastAsia"/>
        </w:rPr>
        <w:t>　　　　一、世界核电行业发展环境分析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二、能源紧张唤醒世界核电市场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三、全球核电装机容量增长</w:t>
      </w:r>
      <w:r>
        <w:rPr>
          <w:rFonts w:hint="eastAsia"/>
        </w:rPr>
        <w:br/>
      </w:r>
      <w:r>
        <w:rPr>
          <w:rFonts w:hint="eastAsia"/>
        </w:rPr>
        <w:t>　　　　四、全球核电建设迈出新步</w:t>
      </w:r>
      <w:r>
        <w:rPr>
          <w:rFonts w:hint="eastAsia"/>
        </w:rPr>
        <w:br/>
      </w:r>
      <w:r>
        <w:rPr>
          <w:rFonts w:hint="eastAsia"/>
        </w:rPr>
        <w:t>　　第二节 2009-2010年中国核电产业发展概述</w:t>
      </w:r>
      <w:r>
        <w:rPr>
          <w:rFonts w:hint="eastAsia"/>
        </w:rPr>
        <w:br/>
      </w:r>
      <w:r>
        <w:rPr>
          <w:rFonts w:hint="eastAsia"/>
        </w:rPr>
        <w:t>　　　　一、核电发电量与装机容量分析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二、中国出台税收优惠政策鼓励核电发展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三、中国已具备大规模发展核电能力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　　四、我国内陆首座核电项目前期工作启动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五、全球最先进的三门核电一期工程前期准备就绪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六、秦山核电二期扩建工程进入核岛主设备安装阶段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七、福建福清核电千亿投资开工</w:t>
      </w:r>
      <w:r>
        <w:rPr>
          <w:rFonts w:hint="eastAsia"/>
        </w:rPr>
        <w:br/>
      </w:r>
      <w:r>
        <w:rPr>
          <w:rFonts w:hint="eastAsia"/>
        </w:rPr>
        <w:t>　　第三节 2007-2010年中国核电产量数据统计分析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一、2007-2009年核电量分析</w:t>
      </w:r>
      <w:r>
        <w:rPr>
          <w:rFonts w:hint="eastAsia"/>
        </w:rPr>
        <w:br/>
      </w:r>
      <w:r>
        <w:rPr>
          <w:rFonts w:hint="eastAsia"/>
        </w:rPr>
        <w:t>　　　　二、2010年核电量产量分析</w:t>
      </w:r>
      <w:r>
        <w:rPr>
          <w:rFonts w:hint="eastAsia"/>
        </w:rPr>
        <w:br/>
      </w:r>
      <w:r>
        <w:rPr>
          <w:rFonts w:hint="eastAsia"/>
        </w:rPr>
        <w:t>　　　　三、核电产量增长性分析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2009-2010年中国核电自动化产业运行环境分析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2009-2010年中国核电自动化产业政策环境分析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一、随着中国经济的发展，能源需求日益增长</w:t>
      </w:r>
      <w:r>
        <w:rPr>
          <w:rFonts w:hint="eastAsia"/>
        </w:rPr>
        <w:br/>
      </w:r>
      <w:r>
        <w:rPr>
          <w:rFonts w:hint="eastAsia"/>
        </w:rPr>
        <w:t>　　　　二、国家政策鼓励核电行业发展</w:t>
      </w:r>
      <w:r>
        <w:rPr>
          <w:rFonts w:hint="eastAsia"/>
        </w:rPr>
        <w:br/>
      </w:r>
      <w:r>
        <w:rPr>
          <w:rFonts w:hint="eastAsia"/>
        </w:rPr>
        <w:t>　　　　三、中国的核电建设不断提速</w:t>
      </w:r>
      <w:r>
        <w:rPr>
          <w:rFonts w:hint="eastAsia"/>
        </w:rPr>
        <w:br/>
      </w:r>
      <w:r>
        <w:rPr>
          <w:rFonts w:hint="eastAsia"/>
        </w:rPr>
        <w:t>　　　　四、鼓励核电装备国产化</w:t>
      </w:r>
      <w:r>
        <w:rPr>
          <w:rFonts w:hint="eastAsia"/>
        </w:rPr>
        <w:br/>
      </w:r>
      <w:r>
        <w:rPr>
          <w:rFonts w:hint="eastAsia"/>
        </w:rPr>
        <w:t>　　第三节 2009-2010年中国核电自动化产业社会环境分析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2009-2010年中国核电自动化产业运行形势分析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2009-2010年中国核电自动化产业发展综述</w:t>
      </w:r>
      <w:r>
        <w:rPr>
          <w:rFonts w:hint="eastAsia"/>
        </w:rPr>
        <w:br/>
      </w:r>
      <w:r>
        <w:rPr>
          <w:rFonts w:hint="eastAsia"/>
        </w:rPr>
        <w:t>　　　　一、中国核电自主化能力正在逐渐形成</w:t>
      </w:r>
      <w:r>
        <w:rPr>
          <w:rFonts w:hint="eastAsia"/>
        </w:rPr>
        <w:br/>
      </w:r>
      <w:r>
        <w:rPr>
          <w:rFonts w:hint="eastAsia"/>
        </w:rPr>
        <w:t>　　　　二、国际核电巨头抢滩中国市场</w:t>
      </w:r>
      <w:r>
        <w:rPr>
          <w:rFonts w:hint="eastAsia"/>
        </w:rPr>
        <w:br/>
      </w:r>
      <w:r>
        <w:rPr>
          <w:rFonts w:hint="eastAsia"/>
        </w:rPr>
        <w:t>　　　　三、中国核电技术已具备接近世界先进水平能力</w:t>
      </w:r>
      <w:r>
        <w:rPr>
          <w:rFonts w:hint="eastAsia"/>
        </w:rPr>
        <w:br/>
      </w:r>
      <w:r>
        <w:rPr>
          <w:rFonts w:hint="eastAsia"/>
        </w:rPr>
        <w:t>　　第二节 2009-2010年中国核电自动化行业市场竞争格局分析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第三节 2009-2010年中国核电自动化行业发展存在问题分析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2009-2010年中国核电自动化相关行业议价能力分析</w:t>
      </w:r>
      <w:r>
        <w:rPr>
          <w:rFonts w:hint="eastAsia"/>
        </w:rPr>
        <w:br/>
      </w:r>
      <w:r>
        <w:rPr>
          <w:rFonts w:hint="eastAsia"/>
        </w:rPr>
        <w:t>　　第一节 核电自动化相关行业议价能力分析指标</w:t>
      </w:r>
      <w:r>
        <w:rPr>
          <w:rFonts w:hint="eastAsia"/>
        </w:rPr>
        <w:br/>
      </w:r>
      <w:r>
        <w:rPr>
          <w:rFonts w:hint="eastAsia"/>
        </w:rPr>
        <w:t>　　　　一、原料行业议价能力分析指标</w:t>
      </w:r>
      <w:r>
        <w:rPr>
          <w:rFonts w:hint="eastAsia"/>
        </w:rPr>
        <w:br/>
      </w:r>
      <w:r>
        <w:rPr>
          <w:rFonts w:hint="eastAsia"/>
        </w:rPr>
        <w:t>　　　　二、应用行业议价能力分析指标</w:t>
      </w:r>
      <w:r>
        <w:rPr>
          <w:rFonts w:hint="eastAsia"/>
        </w:rPr>
        <w:br/>
      </w:r>
      <w:r>
        <w:rPr>
          <w:rFonts w:hint="eastAsia"/>
        </w:rPr>
        <w:t>　　　　　　1. 下游产业采购量占本行业的出售量的比重</w:t>
      </w:r>
      <w:r>
        <w:rPr>
          <w:rFonts w:hint="eastAsia"/>
        </w:rPr>
        <w:br/>
      </w:r>
      <w:r>
        <w:rPr>
          <w:rFonts w:hint="eastAsia"/>
        </w:rPr>
        <w:t>　　　　　　2. 下游产业采购量重本行业产品所占的比重</w:t>
      </w:r>
      <w:r>
        <w:rPr>
          <w:rFonts w:hint="eastAsia"/>
        </w:rPr>
        <w:br/>
      </w:r>
      <w:r>
        <w:rPr>
          <w:rFonts w:hint="eastAsia"/>
        </w:rPr>
        <w:t>　　　　　　3. 本行业的产品已经标准化（客户寻找替代品的难度）</w:t>
      </w:r>
      <w:r>
        <w:rPr>
          <w:rFonts w:hint="eastAsia"/>
        </w:rPr>
        <w:br/>
      </w:r>
      <w:r>
        <w:rPr>
          <w:rFonts w:hint="eastAsia"/>
        </w:rPr>
        <w:t>　　　　　　4. 下游产业的利润率（利润率越低，客户议价能力越强）</w:t>
      </w:r>
      <w:r>
        <w:rPr>
          <w:rFonts w:hint="eastAsia"/>
        </w:rPr>
        <w:br/>
      </w:r>
      <w:r>
        <w:rPr>
          <w:rFonts w:hint="eastAsia"/>
        </w:rPr>
        <w:t>　　　　　　5. 上下游产业产品相关性程度（是否关系到下游产品的品质）</w:t>
      </w:r>
      <w:r>
        <w:rPr>
          <w:rFonts w:hint="eastAsia"/>
        </w:rPr>
        <w:br/>
      </w:r>
      <w:r>
        <w:rPr>
          <w:rFonts w:hint="eastAsia"/>
        </w:rPr>
        <w:t>　　　　　　6. 本行业产品服务对下游产业的成本贡献</w:t>
      </w:r>
      <w:r>
        <w:rPr>
          <w:rFonts w:hint="eastAsia"/>
        </w:rPr>
        <w:br/>
      </w:r>
      <w:r>
        <w:rPr>
          <w:rFonts w:hint="eastAsia"/>
        </w:rPr>
        <w:t>　　　　　　7. 客户进行逆向整合的能力</w:t>
      </w:r>
      <w:r>
        <w:rPr>
          <w:rFonts w:hint="eastAsia"/>
        </w:rPr>
        <w:br/>
      </w:r>
      <w:r>
        <w:rPr>
          <w:rFonts w:hint="eastAsia"/>
        </w:rPr>
        <w:t>　　第二节 核电自动化原料行业议价能力分析</w:t>
      </w:r>
      <w:r>
        <w:rPr>
          <w:rFonts w:hint="eastAsia"/>
        </w:rPr>
        <w:br/>
      </w:r>
      <w:r>
        <w:rPr>
          <w:rFonts w:hint="eastAsia"/>
        </w:rPr>
        <w:t>　　第三节 核电自动化用户行业议价能力分析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2009-2010年世界核电自动化行业企业运营态势分析</w:t>
      </w:r>
      <w:r>
        <w:rPr>
          <w:rFonts w:hint="eastAsia"/>
        </w:rPr>
        <w:br/>
      </w:r>
      <w:r>
        <w:rPr>
          <w:rFonts w:hint="eastAsia"/>
        </w:rPr>
        <w:t>　　第一节 英维思过程系统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三菱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通用电气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艾默生</w:t>
      </w:r>
      <w:r>
        <w:rPr>
          <w:rFonts w:hint="eastAsia"/>
        </w:rPr>
        <w:br/>
      </w:r>
      <w:r>
        <w:rPr>
          <w:rFonts w:hint="eastAsia"/>
        </w:rPr>
        <w:t>　　　　一、公司背景介绍</w:t>
      </w:r>
      <w:r>
        <w:rPr>
          <w:rFonts w:hint="eastAsia"/>
        </w:rPr>
        <w:br/>
      </w:r>
      <w:r>
        <w:rPr>
          <w:rFonts w:hint="eastAsia"/>
        </w:rPr>
        <w:t>　　　　二、公司经营业绩分析</w:t>
      </w:r>
      <w:r>
        <w:rPr>
          <w:rFonts w:hint="eastAsia"/>
        </w:rPr>
        <w:br/>
      </w:r>
      <w:r>
        <w:rPr>
          <w:rFonts w:hint="eastAsia"/>
        </w:rPr>
        <w:t>　　　　三、公司在中国市场发展状况分析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中国核电自动化行业主要企业基本情况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二、上海自动化仪表股份有限公司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三、上海威尔泰工业自动化股份有限公司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四、深圳市科陆电子科技股份有限公司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第二节 中国核电自动化行业上市企业经济指标对比分析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2011-2015年中国核电自动化行业投资机会与风险分析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2011-2015年中国核电自动化行业投资环境分析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2011-2015年中国核电自动化行业投资机会分析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一、核电自动化投资潜力分析</w:t>
      </w:r>
      <w:r>
        <w:rPr>
          <w:rFonts w:hint="eastAsia"/>
        </w:rPr>
        <w:br/>
      </w:r>
      <w:r>
        <w:rPr>
          <w:rFonts w:hint="eastAsia"/>
        </w:rPr>
        <w:t>　　　　二、核电自动化投资吸引力分析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2011-2015年中国核电自动化行业投资风险分析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2011-2015年中国核电自动化产业发展前景预测分析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2011-2015年中国核电工业发展前景分析</w:t>
      </w:r>
      <w:r>
        <w:rPr>
          <w:rFonts w:hint="eastAsia"/>
        </w:rPr>
        <w:br/>
      </w:r>
      <w:r>
        <w:rPr>
          <w:rFonts w:hint="eastAsia"/>
        </w:rPr>
        <w:t>　　　　一、世界核电设备能力和发电量预测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二、2030年全球核电能源比例预测</w:t>
      </w:r>
      <w:r>
        <w:rPr>
          <w:rFonts w:hint="eastAsia"/>
        </w:rPr>
        <w:br/>
      </w:r>
      <w:r>
        <w:rPr>
          <w:rFonts w:hint="eastAsia"/>
        </w:rPr>
        <w:t>　　　　三、核电中长期发展规划</w:t>
      </w:r>
      <w:r>
        <w:rPr>
          <w:rFonts w:hint="eastAsia"/>
        </w:rPr>
        <w:br/>
      </w:r>
      <w:r>
        <w:rPr>
          <w:rFonts w:hint="eastAsia"/>
        </w:rPr>
        <w:t>　　　　四、2010-2060年中国核电装机容量预测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　　五、中国核电技术发展趋势前瞻</w:t>
      </w:r>
      <w:r>
        <w:rPr>
          <w:rFonts w:hint="eastAsia"/>
        </w:rPr>
        <w:br/>
      </w:r>
      <w:r>
        <w:rPr>
          <w:rFonts w:hint="eastAsia"/>
        </w:rPr>
        <w:t>　　第二节 2011-2015年中国核电自动化发展趋势分析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　　一、核电自动化前景预测分析</w:t>
      </w:r>
      <w:r>
        <w:rPr>
          <w:rFonts w:hint="eastAsia"/>
        </w:rPr>
        <w:br/>
      </w:r>
      <w:r>
        <w:rPr>
          <w:rFonts w:hint="eastAsia"/>
        </w:rPr>
        <w:t>　　　　二、核电自动化技术趋势分析</w:t>
      </w:r>
      <w:r>
        <w:rPr>
          <w:rFonts w:hint="eastAsia"/>
        </w:rPr>
        <w:br/>
      </w:r>
      <w:r>
        <w:rPr>
          <w:rFonts w:hint="eastAsia"/>
        </w:rPr>
        <w:t>　　　　三、核电自动化竞争格局预测分析</w:t>
      </w:r>
      <w:r>
        <w:rPr>
          <w:rFonts w:hint="eastAsia"/>
        </w:rPr>
        <w:br/>
      </w:r>
      <w:r>
        <w:rPr>
          <w:rFonts w:hint="eastAsia"/>
        </w:rPr>
        <w:t>　　第三节 中智林-：2011-2015年中国核电自动化产业市场盈利预测分析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2005-1010年中国核电行业装机容量规模及增长率统计预测</w:t>
      </w:r>
      <w:r>
        <w:rPr>
          <w:rFonts w:hint="eastAsia"/>
        </w:rPr>
        <w:br/>
      </w:r>
      <w:r>
        <w:rPr>
          <w:rFonts w:hint="eastAsia"/>
        </w:rPr>
        <w:t>　　图表 中国核电自动化行业主要产品集中度格局结构</w:t>
      </w:r>
      <w:r>
        <w:rPr>
          <w:rFonts w:hint="eastAsia"/>
        </w:rPr>
        <w:br/>
      </w:r>
      <w:r>
        <w:rPr>
          <w:rFonts w:hint="eastAsia"/>
        </w:rPr>
        <w:t>　　图表 中国核电自动化行业主要企业集中度格局结构</w:t>
      </w:r>
      <w:r>
        <w:rPr>
          <w:rFonts w:hint="eastAsia"/>
        </w:rPr>
        <w:br/>
      </w:r>
      <w:r>
        <w:rPr>
          <w:rFonts w:hint="eastAsia"/>
        </w:rPr>
        <w:t>　　图表 行业进入壁垒分析</w:t>
      </w:r>
      <w:r>
        <w:rPr>
          <w:rFonts w:hint="eastAsia"/>
        </w:rPr>
        <w:br/>
      </w:r>
      <w:r>
        <w:rPr>
          <w:rFonts w:hint="eastAsia"/>
        </w:rPr>
        <w:t>　　图表 原料行业议价能力分析指标</w:t>
      </w:r>
      <w:r>
        <w:rPr>
          <w:rFonts w:hint="eastAsia"/>
        </w:rPr>
        <w:br/>
      </w:r>
      <w:r>
        <w:rPr>
          <w:rFonts w:hint="eastAsia"/>
        </w:rPr>
        <w:t>　　图表 应用行业议价能力分析指标</w:t>
      </w:r>
      <w:r>
        <w:rPr>
          <w:rFonts w:hint="eastAsia"/>
        </w:rPr>
        <w:br/>
      </w:r>
      <w:r>
        <w:rPr>
          <w:rFonts w:hint="eastAsia"/>
        </w:rPr>
        <w:t>　　图表 2007-2009年中国全国核量产量分析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2007-2009年中国各地区核量产量状况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2010年1-5月份中国核量各地区产量状况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2009-2010年核量增速分析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2009-2010年核量集中度分布 单位：%</w:t>
      </w:r>
      <w:r>
        <w:rPr>
          <w:rFonts w:hint="eastAsia"/>
        </w:rPr>
        <w:br/>
      </w:r>
      <w:r>
        <w:rPr>
          <w:rFonts w:hint="eastAsia"/>
        </w:rPr>
        <w:t>　　图表 2006-2008年英维思过程系统营业规模及增长率统计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上海海得控制系统股份有限公司成长能力指标走势图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上海自动化仪表股份有限公司成长能力指标走势图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上海威尔泰工业自动化股份有限公司成长能力指标走势图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2011-2015年中国核电自动化发展趋势分析</w:t>
      </w:r>
      <w:r>
        <w:rPr>
          <w:rFonts w:hint="eastAsia"/>
        </w:rPr>
        <w:br/>
      </w:r>
      <w:r>
        <w:rPr>
          <w:rFonts w:hint="eastAsia"/>
        </w:rPr>
        <w:t>　　图表 2011-2015年中国核电自动化产业市场盈利预测分析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f41a79b5e47d6" w:history="1">
        <w:r>
          <w:rPr>
            <w:rStyle w:val="Hyperlink"/>
          </w:rPr>
          <w:t>2011-2015年中国核电自动化产业市场走势及发展趋势研究报告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f41a79b5e47d6" w:history="1">
        <w:r>
          <w:rPr>
            <w:rStyle w:val="Hyperlink"/>
          </w:rPr>
          <w:t>https://www.20087.com/2010-07/R_2011_2015hedianzidonghuachanyeshicha.html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ec26c9064c02" w:history="1">
      <w:r>
        <w:rPr>
          <w:rStyle w:val="Hyperlink"/>
        </w:rPr>
        <w:t>2011-2015年中国核电自动化产业市场走势及发展趋势研究报告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hedianzidonghuachanyeshicha.html" TargetMode="External" Id="Rb4af41a79b5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hedianzidonghuachanyeshicha.html" TargetMode="External" Id="R3763ec26c906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2010-07-13T04:41:00Z</dcterms:created>
  <dcterms:modified xsi:type="dcterms:W3CDTF">2010-07-13T05:41:00Z</dcterms:modified>
  <dc:subject>2011-2015年中国核电自动化产业市场走势及发展趋势研究报告</dc:subject>
  <dc:title>2011-2015年中国核电自动化产业市场走势及发展趋势研究报告</dc:title>
  <cp:keywords>2011-2015年中国核电自动化产业市场走势及发展趋势研究报告</cp:keywords>
  <dc:description>2011-2015年中国核电自动化产业市场走势及发展趋势研究报告</dc:description>
</cp:coreProperties>
</file>