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4bfe1e0294e63" w:history="1">
              <w:r>
                <w:rPr>
                  <w:rStyle w:val="Hyperlink"/>
                </w:rPr>
                <w:t>2011-2015年中国纳米新材料市场供需预测及投资前景研究报告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4bfe1e0294e63" w:history="1">
              <w:r>
                <w:rPr>
                  <w:rStyle w:val="Hyperlink"/>
                </w:rPr>
                <w:t>2011-2015年中国纳米新材料市场供需预测及投资前景研究报告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4bfe1e0294e63" w:history="1">
                <w:r>
                  <w:rPr>
                    <w:rStyle w:val="Hyperlink"/>
                  </w:rPr>
                  <w:t>https://www.20087.com/2010-07/R_2011_2015namixincailiaoshichanggongx.html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纳米新材料产业相关概述</w:t>
      </w:r>
      <w:r>
        <w:rPr>
          <w:rFonts w:hint="eastAsia"/>
        </w:rPr>
        <w:br/>
      </w:r>
      <w:r>
        <w:rPr>
          <w:rFonts w:hint="eastAsia"/>
        </w:rPr>
        <w:t>　　第一节 纳米新材料简述</w:t>
      </w:r>
      <w:r>
        <w:rPr>
          <w:rFonts w:hint="eastAsia"/>
        </w:rPr>
        <w:br/>
      </w:r>
      <w:r>
        <w:rPr>
          <w:rFonts w:hint="eastAsia"/>
        </w:rPr>
        <w:t>　　　　一、纳米材料特性</w:t>
      </w:r>
      <w:r>
        <w:rPr>
          <w:rFonts w:hint="eastAsia"/>
        </w:rPr>
        <w:br/>
      </w:r>
      <w:r>
        <w:rPr>
          <w:rFonts w:hint="eastAsia"/>
        </w:rPr>
        <w:t>　　　　二、纳米材料的制备方法</w:t>
      </w:r>
      <w:r>
        <w:rPr>
          <w:rFonts w:hint="eastAsia"/>
        </w:rPr>
        <w:br/>
      </w:r>
      <w:r>
        <w:rPr>
          <w:rFonts w:hint="eastAsia"/>
        </w:rPr>
        <w:t>　　　　三、纳米材料应用</w:t>
      </w:r>
      <w:r>
        <w:rPr>
          <w:rFonts w:hint="eastAsia"/>
        </w:rPr>
        <w:br/>
      </w:r>
      <w:r>
        <w:rPr>
          <w:rFonts w:hint="eastAsia"/>
        </w:rPr>
        <w:t>　　第二节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第三节 纳米新材料阐述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二、纳米新材料的应用领域</w:t>
      </w:r>
      <w:r>
        <w:rPr>
          <w:rFonts w:hint="eastAsia"/>
        </w:rPr>
        <w:br/>
      </w:r>
      <w:r>
        <w:rPr>
          <w:rFonts w:hint="eastAsia"/>
        </w:rPr>
        <w:t>　　　　三、纳米新材料的生产工艺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2009-2010年国际纳米新材料行业发展动态分析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2009-2010年国际纳米新材料运行动态分析</w:t>
      </w:r>
      <w:r>
        <w:rPr>
          <w:rFonts w:hint="eastAsia"/>
        </w:rPr>
        <w:br/>
      </w:r>
      <w:r>
        <w:rPr>
          <w:rFonts w:hint="eastAsia"/>
        </w:rPr>
        <w:t>　　　　一、国际纳米新材料发展与演进</w:t>
      </w:r>
      <w:r>
        <w:rPr>
          <w:rFonts w:hint="eastAsia"/>
        </w:rPr>
        <w:br/>
      </w:r>
      <w:r>
        <w:rPr>
          <w:rFonts w:hint="eastAsia"/>
        </w:rPr>
        <w:t>　　　　二、行业规模及应用领域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　　四、市场规模与增长</w:t>
      </w:r>
      <w:r>
        <w:rPr>
          <w:rFonts w:hint="eastAsia"/>
        </w:rPr>
        <w:br/>
      </w:r>
      <w:r>
        <w:rPr>
          <w:rFonts w:hint="eastAsia"/>
        </w:rPr>
        <w:t>　　第三节 2009-2010年全球部分国家与地区纳米新材料发展分析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　　2、美国已开发出多功能新型纳米塑料纤维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　　3、美国科学家发明了微波照射法合成纳米材料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　　2、日本成功研制出新型纳米复合材料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　　3、日本将利用纳米材料扩大树脂电镀范围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　　2、韩国成功研发出纳米材料阳极涂布技术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　　3、韩国科学家研发出可再生新型纳米材料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　　　　1、德国科学家开发出超硬碳纳米材料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　　2、新加坡研制出可分解有毒物质的纳米材料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　　3、德新两国企业共研纳米材料的合成和应用开发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t>　　第四节 2011-2015年世界纳米新材料市场发展预测分析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2009-2010年中国纳米新材料行业发展环境分析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2009-2010年中国纳米材料产业社会环境分析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第四节 中国纳米新材料行业发展产业链环境分析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2009-2010年浙江纳米材料产业发展分析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2009-2010年中国纳米材料产业发展面临的挑战及对策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2009-2010年中国纳米新材料的研究进展分析</w:t>
      </w:r>
      <w:r>
        <w:rPr>
          <w:rFonts w:hint="eastAsia"/>
        </w:rPr>
        <w:br/>
      </w:r>
      <w:r>
        <w:rPr>
          <w:rFonts w:hint="eastAsia"/>
        </w:rPr>
        <w:t>　　第一节 2009-2010年纳米材料的研究发展概述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2009-2010年中国科研机构纳米新材料研究进展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2009-2010年中国纳米新材料的改性研究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2009-2010年中国功能型纳米新材料研究进展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2005-2010年中国纳米新材料制造行业规模以上企业经济运行数据监测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2005-2010年（按季度更新）中国纳米新材料制造行业数据监测回顾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2005-2010年（按季度更新）中国纳米新材料制造行业投资价值测算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四、未来5年纳米新材料制造盈利能力预测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2005-2010年（按季度更新）中国纳米新材料制造行业产销率调查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四、未来5年纳米新材料制造产品产销衔接预测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2005-2010年（按季度更新）纳米新材料制造出口交货值数据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　　一、中国纳米塑料产业发展现状分析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二、中国纳米塑料市场供需现状分析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三、中国纳米塑料市场运营现状分析</w:t>
      </w:r>
      <w:r>
        <w:rPr>
          <w:rFonts w:hint="eastAsia"/>
        </w:rPr>
        <w:br/>
      </w:r>
      <w:r>
        <w:rPr>
          <w:rFonts w:hint="eastAsia"/>
        </w:rPr>
        <w:t>　　第五节 其它纳米材料产业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三、纳米粉体材料在功纺织行业中的应用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2009-2010年中国纳米新材料行业竞争现状分析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2009-2010年中国纳米新材料行业竞争结构分析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2009-2010年中国纳米新材料行业集中度分析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2009-2010年中国纳米新材料行业市场竞争力评价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三、中国纳米新材料行业细分市场的占有率分析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t>　　第四节 2011-2015年中国纳米新材料竞争趋势分析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2009-2010年中国纳米新材料行业竞争对手分析</w:t>
      </w:r>
      <w:r>
        <w:rPr>
          <w:rFonts w:hint="eastAsia"/>
        </w:rPr>
        <w:br/>
      </w:r>
      <w:r>
        <w:rPr>
          <w:rFonts w:hint="eastAsia"/>
        </w:rPr>
        <w:t>　　第一节 纳米新材料行业主要企业基本情况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二、宏桥纳米科技（深圳）有限公司</w:t>
      </w:r>
      <w:r>
        <w:rPr>
          <w:rFonts w:hint="eastAsia"/>
        </w:rPr>
        <w:br/>
      </w:r>
      <w:r>
        <w:rPr>
          <w:rFonts w:hint="eastAsia"/>
        </w:rPr>
        <w:t>　　　　三、深圳市雷地科技实业有限公司</w:t>
      </w:r>
      <w:r>
        <w:rPr>
          <w:rFonts w:hint="eastAsia"/>
        </w:rPr>
        <w:br/>
      </w:r>
      <w:r>
        <w:rPr>
          <w:rFonts w:hint="eastAsia"/>
        </w:rPr>
        <w:t>　　　　四、上海耀华纳米科技有限公司</w:t>
      </w:r>
      <w:r>
        <w:rPr>
          <w:rFonts w:hint="eastAsia"/>
        </w:rPr>
        <w:br/>
      </w:r>
      <w:r>
        <w:rPr>
          <w:rFonts w:hint="eastAsia"/>
        </w:rPr>
        <w:t>　　　　五、安徽省得福隆纳米科技发展有限责任公司</w:t>
      </w:r>
      <w:r>
        <w:rPr>
          <w:rFonts w:hint="eastAsia"/>
        </w:rPr>
        <w:br/>
      </w:r>
      <w:r>
        <w:rPr>
          <w:rFonts w:hint="eastAsia"/>
        </w:rPr>
        <w:t>　　　　六、江苏河海纳米科技股份有限公司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七、常德市耀辉纳米科技有限责任公司</w:t>
      </w:r>
      <w:r>
        <w:rPr>
          <w:rFonts w:hint="eastAsia"/>
        </w:rPr>
        <w:br/>
      </w:r>
      <w:r>
        <w:rPr>
          <w:rFonts w:hint="eastAsia"/>
        </w:rPr>
        <w:t>　　　　八、浙江阳光纳米科技有限公司</w:t>
      </w:r>
      <w:r>
        <w:rPr>
          <w:rFonts w:hint="eastAsia"/>
        </w:rPr>
        <w:br/>
      </w:r>
      <w:r>
        <w:rPr>
          <w:rFonts w:hint="eastAsia"/>
        </w:rPr>
        <w:t>　　　　九、安徽皖江纳米科技有限公司</w:t>
      </w:r>
      <w:r>
        <w:rPr>
          <w:rFonts w:hint="eastAsia"/>
        </w:rPr>
        <w:br/>
      </w:r>
      <w:r>
        <w:rPr>
          <w:rFonts w:hint="eastAsia"/>
        </w:rPr>
        <w:t>　　第二节 纳米新材料行业主要企业指标对比分析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2011-2015年中国纳米新材料行业投资战略研究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2011-2015年中国纳米新材料行业投资环境分析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二、投资政策导向</w:t>
      </w:r>
      <w:r>
        <w:rPr>
          <w:rFonts w:hint="eastAsia"/>
        </w:rPr>
        <w:br/>
      </w:r>
      <w:r>
        <w:rPr>
          <w:rFonts w:hint="eastAsia"/>
        </w:rPr>
        <w:t>　　　　三、垄断程度分析</w:t>
      </w:r>
      <w:r>
        <w:rPr>
          <w:rFonts w:hint="eastAsia"/>
        </w:rPr>
        <w:br/>
      </w:r>
      <w:r>
        <w:rPr>
          <w:rFonts w:hint="eastAsia"/>
        </w:rPr>
        <w:t>　　　　四、对原材料依赖性分析及趋势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2011-2015年中国纳米新材料行业投资机会分析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一、区域投资潜力研究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2011-2015年中国纳米新材料行业投资风险分析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2011-2015年中国纳米新材料行业前景预测分析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2011-2015年中国纳米新材料行业新趋势探析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2011-2015年中国纳米新材料行业技术发展趋势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[⋅中智⋅林⋅]2011-2015年中国纳米新材料行业发展预测</w:t>
      </w:r>
      <w:r>
        <w:rPr>
          <w:rFonts w:hint="eastAsia"/>
        </w:rPr>
        <w:br/>
      </w:r>
      <w:r>
        <w:rPr>
          <w:rFonts w:hint="eastAsia"/>
        </w:rPr>
        <w:t>　　　　一、纳米新材料行业供需形势预测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二、纳米新材料横行业发展环境预测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美国各种聚合物纳米复合材料市场占有份额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西方国家高性能陶瓷（包括纳米陶瓷）市场现状</w:t>
      </w:r>
      <w:r>
        <w:rPr>
          <w:rFonts w:hint="eastAsia"/>
        </w:rPr>
        <w:br/>
      </w:r>
      <w:r>
        <w:rPr>
          <w:rFonts w:hint="eastAsia"/>
        </w:rPr>
        <w:t>　　图表 2009-2010年中国纳米新材料市场规模及增长率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2009-2010年纳米粉体材料市场集中度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纳米材料市场价格结构分析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2009-2010年美国纳米多孔材料市场现状</w:t>
      </w:r>
      <w:r>
        <w:rPr>
          <w:rFonts w:hint="eastAsia"/>
        </w:rPr>
        <w:br/>
      </w:r>
      <w:r>
        <w:rPr>
          <w:rFonts w:hint="eastAsia"/>
        </w:rPr>
        <w:t>　　图表 2009-2010年美国纳米复合材料需求量</w:t>
      </w:r>
      <w:r>
        <w:rPr>
          <w:rFonts w:hint="eastAsia"/>
        </w:rPr>
        <w:br/>
      </w:r>
      <w:r>
        <w:rPr>
          <w:rFonts w:hint="eastAsia"/>
        </w:rPr>
        <w:t>　　图表 2009-2010年我国纳米材料市场份额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2006-2009年中国纳米新材料制造行业投资资产增长性分析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2010年5月中国各省市纳米新材料制造行业企业数量统计表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2010年5月中国各省市纳米新材料制造行业企业数量分布图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2010年5月底中国各省市纳米新材料制造行业资产统计表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2010年5月底中国各省市纳米新材料制造行业资产分布图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2010年1-5月中国各省市纳米新材料制造行业工业销售产值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2010年纳米新材料制造行业产销率（数据均可更新至最新月份）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宏桥纳米科技（深圳）有限公司成长能力指标走势图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深圳市雷地科技实业有限公司成长能力指标走势图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安徽省得福隆纳米科技发展有限责任公司成长能力指标走势图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常德市耀辉纳米科技有限责任公司成长能力指标走势图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安徽皖江纳米科技有限公司成长能力指标走势图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2011-2015年中国高分子材料的需求消费预测情况</w:t>
      </w:r>
      <w:r>
        <w:rPr>
          <w:rFonts w:hint="eastAsia"/>
        </w:rPr>
        <w:br/>
      </w:r>
      <w:r>
        <w:rPr>
          <w:rFonts w:hint="eastAsia"/>
        </w:rPr>
        <w:t>　　图表 2011-2015年中国高分子材料行业技术发展趋势预测</w:t>
      </w:r>
      <w:r>
        <w:rPr>
          <w:rFonts w:hint="eastAsia"/>
        </w:rPr>
        <w:br/>
      </w:r>
      <w:r>
        <w:rPr>
          <w:rFonts w:hint="eastAsia"/>
        </w:rPr>
        <w:t>　　图表 2011-2015年中国高分子材料行业结构预测</w:t>
      </w:r>
      <w:r>
        <w:rPr>
          <w:rFonts w:hint="eastAsia"/>
        </w:rPr>
        <w:br/>
      </w:r>
      <w:r>
        <w:rPr>
          <w:rFonts w:hint="eastAsia"/>
        </w:rPr>
        <w:t>　　图表 2011-2015年中国高分子材料行业进出口状况预测</w:t>
      </w:r>
      <w:r>
        <w:rPr>
          <w:rFonts w:hint="eastAsia"/>
        </w:rPr>
        <w:br/>
      </w:r>
      <w:r>
        <w:rPr>
          <w:rFonts w:hint="eastAsia"/>
        </w:rPr>
        <w:t>　　图表 2011-2015年高分子材料行业盈利水平预测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4bfe1e0294e63" w:history="1">
        <w:r>
          <w:rPr>
            <w:rStyle w:val="Hyperlink"/>
          </w:rPr>
          <w:t>2011-2015年中国纳米新材料市场供需预测及投资前景研究报告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4bfe1e0294e63" w:history="1">
        <w:r>
          <w:rPr>
            <w:rStyle w:val="Hyperlink"/>
          </w:rPr>
          <w:t>https://www.20087.com/2010-07/R_2011_2015namixincailiaoshichanggongx.html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f71fef164be2" w:history="1">
      <w:r>
        <w:rPr>
          <w:rStyle w:val="Hyperlink"/>
        </w:rPr>
        <w:t>2011-2015年中国纳米新材料市场供需预测及投资前景研究报告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amixincailiaoshichanggongx.html" TargetMode="External" Id="R6ee4bfe1e02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amixincailiaoshichanggongx.html" TargetMode="External" Id="R3ceaf71fef1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2010-07-13T05:04:00Z</dcterms:created>
  <dcterms:modified xsi:type="dcterms:W3CDTF">2010-07-13T06:04:00Z</dcterms:modified>
  <dc:subject>2011-2015年中国纳米新材料市场供需预测及投资前景研究报告</dc:subject>
  <dc:title>2011-2015年中国纳米新材料市场供需预测及投资前景研究报告</dc:title>
  <cp:keywords>2011-2015年中国纳米新材料市场供需预测及投资前景研究报告</cp:keywords>
  <dc:description>2011-2015年中国纳米新材料市场供需预测及投资前景研究报告</dc:description>
</cp:coreProperties>
</file>