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f16ebf9de4b32" w:history="1">
              <w:r>
                <w:rPr>
                  <w:rStyle w:val="Hyperlink"/>
                </w:rPr>
                <w:t>医院行业2011-2016年发展分析及投资前景预测报告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f16ebf9de4b32" w:history="1">
              <w:r>
                <w:rPr>
                  <w:rStyle w:val="Hyperlink"/>
                </w:rPr>
                <w:t>医院行业2011-2016年发展分析及投资前景预测报告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f16ebf9de4b32" w:history="1">
                <w:r>
                  <w:rPr>
                    <w:rStyle w:val="Hyperlink"/>
                  </w:rPr>
                  <w:t>https://www.20087.com/2010-08/R_yiyuanxingye2011_2016nianfazhanfenxi.html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五年计划，我们就简称为一五。而2006-2010年这个时间段刚好是我们国家提出来的五年计划的第11个，所以我们也就叫他做第十一个五年规划，简称就叫十一五。十二五也就是第十二个五年规划，它的时间段就是：2011-2015年。十二五规划的全称是：中华人民共和国国民经济和社会发展第十二个五年规划纲要。十二五规划的起止时间2011-2015年。规划编制工作大体包括前期调研、编制起草、论证衔接、审批发布四个阶段。在制定程序上，各部委省市区在2009年下半年初步完成本领域、本地区的规划统一汇总到国务院，编制全国的十二五规划，将在2010年下半年的中共十七届五中全会上讨论建议稿，而后提交2011年3月份的全国两会上审议通过付诸实施。目前，各部委省市区的十二五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十二五规划，总结前一阶段应对国际医院危机的各项工作，并且为未来发展明确方向、制定政策。未来的十二五将是中国制造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医院行业十二五规划是指导医院行业未来五年发展的纲领性文件。规划提出医院行业的主要发展目标、重点任务和措施；研究分析医院行业发展的突出瓶颈，提出突破上述瓶颈的对策建议；研究提出十二五期间及到2020年医院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十二五规划编制工作的难度较大：一是国际医院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因此，深入研究医院行业十二五规划重大问题，探寻未来五年行业发展基调和可能呈现的新特点、新趋势，对于企业掌握发展机遇，抓住投资机会具有重要指导意义。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f16ebf9de4b32" w:history="1">
        <w:r>
          <w:rPr>
            <w:rStyle w:val="Hyperlink"/>
          </w:rPr>
          <w:t>医院行业2011-2016年发展分析及投资前景预测报告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》报告撰写以定量分析为主，定量与定性分析相结合，在深入挖掘数据蕴含的内在规律和潜在医院同时采用统计图表、分析图示等多种形式将结果清晰、直观的展现出来，以方便读者解读分析。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f16ebf9de4b32" w:history="1">
        <w:r>
          <w:rPr>
            <w:rStyle w:val="Hyperlink"/>
          </w:rPr>
          <w:t>医院行业2011-2016年发展分析及投资前景预测报告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医院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2004-2009年中国医院行业市场供给分析</w:t>
      </w:r>
      <w:r>
        <w:rPr>
          <w:rFonts w:hint="eastAsia"/>
        </w:rPr>
        <w:br/>
      </w:r>
      <w:r>
        <w:rPr>
          <w:rFonts w:hint="eastAsia"/>
        </w:rPr>
        <w:t>　　　　一、医院整体供给情况分析</w:t>
      </w:r>
      <w:r>
        <w:rPr>
          <w:rFonts w:hint="eastAsia"/>
        </w:rPr>
        <w:br/>
      </w:r>
      <w:r>
        <w:rPr>
          <w:rFonts w:hint="eastAsia"/>
        </w:rPr>
        <w:t>　　　　二、医院重点区域供给分析</w:t>
      </w:r>
      <w:r>
        <w:rPr>
          <w:rFonts w:hint="eastAsia"/>
        </w:rPr>
        <w:br/>
      </w:r>
      <w:r>
        <w:rPr>
          <w:rFonts w:hint="eastAsia"/>
        </w:rPr>
        <w:t>　　第二节 医院行业供给关系因素分析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2009-2015年中国医院行业市场供给趋势</w:t>
      </w:r>
      <w:r>
        <w:rPr>
          <w:rFonts w:hint="eastAsia"/>
        </w:rPr>
        <w:br/>
      </w:r>
      <w:r>
        <w:rPr>
          <w:rFonts w:hint="eastAsia"/>
        </w:rPr>
        <w:t>　　　　一、医院整体供给情况趋势分析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医院危机对行业的影响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二、全球经济危机对医院行业的影响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医院行业十一五规划发展总结</w:t>
      </w:r>
      <w:r>
        <w:rPr>
          <w:rFonts w:hint="eastAsia"/>
        </w:rPr>
        <w:br/>
      </w:r>
      <w:r>
        <w:rPr>
          <w:rFonts w:hint="eastAsia"/>
        </w:rPr>
        <w:t>　　第一节 医院行业十一五规划指导思想及纲要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医院行业十一五规划主要成绩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医院行业十一五规划主要劣势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医院行业十一五主要区域市场发展概况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四、医院行业发展对我国经济影响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2009年中国医院行业发展概况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2009年中国医院行业发展态势分析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2009年中国医院行业发展特点分析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2009年中国医院行业市场供需分析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2009年中国医院行业价格分析</w:t>
      </w:r>
      <w:r>
        <w:rPr>
          <w:rFonts w:hint="eastAsia"/>
        </w:rPr>
        <w:br/>
      </w:r>
      <w:r>
        <w:rPr>
          <w:rFonts w:hint="eastAsia"/>
        </w:rPr>
        <w:t>　　第五节 2009年医院行业产销分析</w:t>
      </w:r>
      <w:r>
        <w:rPr>
          <w:rFonts w:hint="eastAsia"/>
        </w:rPr>
        <w:br/>
      </w:r>
      <w:r>
        <w:rPr>
          <w:rFonts w:hint="eastAsia"/>
        </w:rPr>
        <w:t>　　第六节 2009年医院行业盈利能力分析</w:t>
      </w:r>
      <w:r>
        <w:rPr>
          <w:rFonts w:hint="eastAsia"/>
        </w:rPr>
        <w:br/>
      </w:r>
      <w:r>
        <w:rPr>
          <w:rFonts w:hint="eastAsia"/>
        </w:rPr>
        <w:t>　　第七节 2009年医院行业偿债能力分析</w:t>
      </w:r>
      <w:r>
        <w:rPr>
          <w:rFonts w:hint="eastAsia"/>
        </w:rPr>
        <w:br/>
      </w:r>
      <w:r>
        <w:rPr>
          <w:rFonts w:hint="eastAsia"/>
        </w:rPr>
        <w:t>　　第八节 2009年医院行业营运能力分析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发展绿色经济和医院经济，增强可持续发展能力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十二五时期医院行业自身热点问题研究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六、医院医院概念在行业中的应用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医院行业十二五区域运行分析</w:t>
      </w:r>
      <w:r>
        <w:rPr>
          <w:rFonts w:hint="eastAsia"/>
        </w:rPr>
        <w:br/>
      </w:r>
      <w:r>
        <w:rPr>
          <w:rFonts w:hint="eastAsia"/>
        </w:rPr>
        <w:t>　　第一节 2007-2010年上半年华东地区医院产业行业运行情况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2007-2010年上半年华南地区医院产业行业运行情况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2007-2010年上半年华中地区医院产业行业运行情况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2007-2010年上半年华北地区医院产业行业运行情况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2007-2010年上半年西北地区医院产业行业运行情况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2007-2010年上半年西南地区医院产业行业运行情况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2007-2010年上半年东北地区医院产业行业运行情况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医院行业十二五重点项目及投资机会</w:t>
      </w:r>
      <w:r>
        <w:rPr>
          <w:rFonts w:hint="eastAsia"/>
        </w:rPr>
        <w:br/>
      </w:r>
      <w:r>
        <w:rPr>
          <w:rFonts w:hint="eastAsia"/>
        </w:rPr>
        <w:t>　　第一节 医院行业十二五投资重点</w:t>
      </w:r>
      <w:r>
        <w:rPr>
          <w:rFonts w:hint="eastAsia"/>
        </w:rPr>
        <w:br/>
      </w:r>
      <w:r>
        <w:rPr>
          <w:rFonts w:hint="eastAsia"/>
        </w:rPr>
        <w:t>　　第二节 医院行业十二五规划重大项目情况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医院行业十二五投资机会研究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医院行业十二五发展路径分析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三、医院路径预测研究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2009年中国医院行业重点企业竞争力分析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十二五期间医院行业投资风险分析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十二五期间医院行业内部风险分析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十二五期间医院行业外部风险分析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2004-2010年上半年中国医院行业投资环境分析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2004-2010年上半年中国医院行业投资收益分析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2004-2010年上半年中国医院行业产品投资方向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2009-2015年中国医院行业投资收益预测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二、2009-2015年中国医院行业工业总产值预测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三、2009-2015年中国医院行业行业销售收入预测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四、2009-2015年中国医院行业利润总额预测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五、2009-2015年中国医院行业总资产预测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f16ebf9de4b32" w:history="1">
        <w:r>
          <w:rPr>
            <w:rStyle w:val="Hyperlink"/>
          </w:rPr>
          <w:t>医院行业2011-2016年发展分析及投资前景预测报告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f16ebf9de4b32" w:history="1">
        <w:r>
          <w:rPr>
            <w:rStyle w:val="Hyperlink"/>
          </w:rPr>
          <w:t>https://www.20087.com/2010-08/R_yiyuanxingye2011_2016nianfazhanfenxi.html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5e61774ad4c2d" w:history="1">
      <w:r>
        <w:rPr>
          <w:rStyle w:val="Hyperlink"/>
        </w:rPr>
        <w:t>医院行业2011-2016年发展分析及投资前景预测报告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yiyuanxingye2011_2016nianfazhanfenxi.html" TargetMode="External" Id="R446f16ebf9de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yiyuanxingye2011_2016nianfazhanfenxi.html" TargetMode="External" Id="R3325e61774a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2010-08-01T03:53:00Z</dcterms:created>
  <dcterms:modified xsi:type="dcterms:W3CDTF">2010-08-01T04:53:00Z</dcterms:modified>
  <dc:subject>医院行业2011-2016年发展分析及投资前景预测报告</dc:subject>
  <dc:title>医院行业2011-2016年发展分析及投资前景预测报告</dc:title>
  <cp:keywords>医院行业2011-2016年发展分析及投资前景预测报告</cp:keywords>
  <dc:description>医院行业2011-2016年发展分析及投资前景预测报告</dc:description>
</cp:coreProperties>
</file>