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46bddf4184458" w:history="1">
              <w:r>
                <w:rPr>
                  <w:rStyle w:val="Hyperlink"/>
                </w:rPr>
                <w:t>2010年上半年钢铁行业研究报告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46bddf4184458" w:history="1">
              <w:r>
                <w:rPr>
                  <w:rStyle w:val="Hyperlink"/>
                </w:rPr>
                <w:t>2010年上半年钢铁行业研究报告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0A9A820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46bddf4184458" w:history="1">
                <w:r>
                  <w:rPr>
                    <w:rStyle w:val="Hyperlink"/>
                  </w:rPr>
                  <w:t>https://www.20087.com/2010-08/R_2010nianshangbanniangangtiexingyeyan.html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146bddf4184458" w:history="1">
        <w:r>
          <w:rPr>
            <w:rStyle w:val="Hyperlink"/>
          </w:rPr>
          <w:t>2010年上半年钢铁行业研究报告</w:t>
        </w:r>
      </w:hyperlink>
      <w:r>
        <w:rPr>
          <w:rFonts w:hint="eastAsia"/>
        </w:rPr>
        <w:t>》旨在为有意投资行业的投资者服务，报告对行业2010年上半年的运行情况进行了详尽的描述和分析。本报告完成于2010年8月，共2万多字，50多页，35个图表，分五章。报告的主要观点有：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2010 年以来，我国钢铁产量持续走高，成功走出2009 年的低速增长。二季度，我国粗钢和生铁产量在 5 月份刷新单月产量记录，而钢材则在 6 月份创月度产量历史新高。2010 年上半年，我国共生产粗钢3231720 万吨，同比增长 2109%；生产连铸坯 3162712 万吨，同比增长 2119%；生产生铁 3037910 万吨，同比增长1698%；生产钢材3986830 万吨，同比增长 2608%；生产焦炭 1928700万吨，同比增长 2140%；生产铁矿石4850340万吨，同比增长 2810%；生产铁合金95060万吨，同比增长2716%。</w:t>
      </w:r>
      <w:r>
        <w:rPr>
          <w:rFonts w:hint="eastAsia"/>
        </w:rPr>
        <w:br/>
      </w:r>
      <w:r>
        <w:rPr>
          <w:rFonts w:hint="eastAsia"/>
        </w:rPr>
        <w:t>　　2010 年上半年，我国工业生产增速放缓，汽车产销增速呈回落态势，房地产调控政策作用显现，这一系列因素导致我国钢铁内需呈现下滑走势。上半年，钢协汇总的 70 家企业共生产钢材 2198146 万吨，销售钢材 2161018 万吨，钢材实物产销率9831%，产销率较一季度下降 029 个百分点。截至 6月末，钢协汇总的70 家企业钢材库存103011 万吨，比 5 月末的 104527 万吨库存减少 1516 万吨，比期初库存增加29047 万吨。</w:t>
      </w:r>
      <w:r>
        <w:rPr>
          <w:rFonts w:hint="eastAsia"/>
        </w:rPr>
        <w:br/>
      </w:r>
      <w:r>
        <w:rPr>
          <w:rFonts w:hint="eastAsia"/>
        </w:rPr>
        <w:t>　　2010 年 1～6 月，全国累计进口钢材84369 万吨，同比增长 377%，同比增加进口钢材 2062 万吨；共出口钢材 235797 万吨，比去年同期增长 15231%，同比增加出口绝对量 142307 万吨。</w:t>
      </w:r>
      <w:r>
        <w:rPr>
          <w:rFonts w:hint="eastAsia"/>
        </w:rPr>
        <w:br/>
      </w:r>
      <w:r>
        <w:rPr>
          <w:rFonts w:hint="eastAsia"/>
        </w:rPr>
        <w:t>　　全球经济复苏态势仍将持续，钢材需求将继续保持增长；原燃材料价格仍居高位，对钢材价格继续形成支撑因素；由于国际贸易保护主义愈演愈烈，以及部分钢材的出口退税率，钢材出口困难增加，受欧洲主权债务危机影响，欧元区经济复苏还存在不确定性，预计我国钢材出口将呈回落态势；国家加大节能减排、淘汰落后工作力度，有利于钢材市场的稳定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钢铁行业总体经济运行情况.............................................................................................7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二、总体销售情况</w:t>
      </w:r>
      <w:r>
        <w:rPr>
          <w:rFonts w:hint="eastAsia"/>
        </w:rPr>
        <w:br/>
      </w:r>
      <w:r>
        <w:rPr>
          <w:rFonts w:hint="eastAsia"/>
        </w:rPr>
        <w:t>　　三、总体价格走势</w:t>
      </w:r>
      <w:r>
        <w:rPr>
          <w:rFonts w:hint="eastAsia"/>
        </w:rPr>
        <w:br/>
      </w:r>
      <w:r>
        <w:rPr>
          <w:rFonts w:hint="eastAsia"/>
        </w:rPr>
        <w:t>　　（一）国内市场钢材价格继续回落，降幅有所收窄</w:t>
      </w:r>
      <w:r>
        <w:rPr>
          <w:rFonts w:hint="eastAsia"/>
        </w:rPr>
        <w:br/>
      </w:r>
      <w:r>
        <w:rPr>
          <w:rFonts w:hint="eastAsia"/>
        </w:rPr>
        <w:t>　　（二）国内市场钢材价格变化因素分析</w:t>
      </w:r>
      <w:r>
        <w:rPr>
          <w:rFonts w:hint="eastAsia"/>
        </w:rPr>
        <w:br/>
      </w:r>
      <w:r>
        <w:rPr>
          <w:rFonts w:hint="eastAsia"/>
        </w:rPr>
        <w:t>　　四、总体经营情况</w:t>
      </w:r>
      <w:r>
        <w:rPr>
          <w:rFonts w:hint="eastAsia"/>
        </w:rPr>
        <w:br/>
      </w:r>
      <w:r>
        <w:rPr>
          <w:rFonts w:hint="eastAsia"/>
        </w:rPr>
        <w:t>　　（一）盈利情况</w:t>
      </w:r>
      <w:r>
        <w:rPr>
          <w:rFonts w:hint="eastAsia"/>
        </w:rPr>
        <w:br/>
      </w:r>
      <w:r>
        <w:rPr>
          <w:rFonts w:hint="eastAsia"/>
        </w:rPr>
        <w:t>　　（二）成长能力</w:t>
      </w:r>
      <w:r>
        <w:rPr>
          <w:rFonts w:hint="eastAsia"/>
        </w:rPr>
        <w:br/>
      </w:r>
      <w:r>
        <w:rPr>
          <w:rFonts w:hint="eastAsia"/>
        </w:rPr>
        <w:t>　　（三）盈利能力</w:t>
      </w:r>
      <w:r>
        <w:rPr>
          <w:rFonts w:hint="eastAsia"/>
        </w:rPr>
        <w:br/>
      </w:r>
      <w:r>
        <w:rPr>
          <w:rFonts w:hint="eastAsia"/>
        </w:rPr>
        <w:t>　　（四）偿债能力</w:t>
      </w:r>
      <w:r>
        <w:rPr>
          <w:rFonts w:hint="eastAsia"/>
        </w:rPr>
        <w:br/>
      </w:r>
      <w:r>
        <w:rPr>
          <w:rFonts w:hint="eastAsia"/>
        </w:rPr>
        <w:t>　　（五）经营能力</w:t>
      </w:r>
      <w:r>
        <w:rPr>
          <w:rFonts w:hint="eastAsia"/>
        </w:rPr>
        <w:br/>
      </w:r>
      <w:r>
        <w:rPr>
          <w:rFonts w:hint="eastAsia"/>
        </w:rPr>
        <w:t>　　五、总体进出口情况</w:t>
      </w:r>
      <w:r>
        <w:rPr>
          <w:rFonts w:hint="eastAsia"/>
        </w:rPr>
        <w:br/>
      </w:r>
      <w:r>
        <w:rPr>
          <w:rFonts w:hint="eastAsia"/>
        </w:rPr>
        <w:t>　　（一）进口方面</w:t>
      </w:r>
      <w:r>
        <w:rPr>
          <w:rFonts w:hint="eastAsia"/>
        </w:rPr>
        <w:br/>
      </w:r>
      <w:r>
        <w:rPr>
          <w:rFonts w:hint="eastAsia"/>
        </w:rPr>
        <w:t>　　（二）出口方面</w:t>
      </w:r>
      <w:r>
        <w:rPr>
          <w:rFonts w:hint="eastAsia"/>
        </w:rPr>
        <w:br/>
      </w:r>
      <w:r>
        <w:rPr>
          <w:rFonts w:hint="eastAsia"/>
        </w:rPr>
        <w:t>　　六、固定资产投资情况</w:t>
      </w:r>
      <w:r>
        <w:rPr>
          <w:rFonts w:hint="eastAsia"/>
        </w:rPr>
        <w:br/>
      </w:r>
      <w:r>
        <w:rPr>
          <w:rFonts w:hint="eastAsia"/>
        </w:rPr>
        <w:t>　　七、全国企业景气现状和企业家信心指数情况</w:t>
      </w:r>
      <w:r>
        <w:rPr>
          <w:rFonts w:hint="eastAsia"/>
        </w:rPr>
        <w:br/>
      </w:r>
      <w:r>
        <w:rPr>
          <w:rFonts w:hint="eastAsia"/>
        </w:rPr>
        <w:t>　　（一）全国企业景气现状</w:t>
      </w:r>
      <w:r>
        <w:rPr>
          <w:rFonts w:hint="eastAsia"/>
        </w:rPr>
        <w:br/>
      </w:r>
      <w:r>
        <w:rPr>
          <w:rFonts w:hint="eastAsia"/>
        </w:rPr>
        <w:t>　　（二）企业家信心指数情况</w:t>
      </w:r>
      <w:r>
        <w:rPr>
          <w:rFonts w:hint="eastAsia"/>
        </w:rPr>
        <w:br/>
      </w:r>
      <w:r>
        <w:rPr>
          <w:rFonts w:hint="eastAsia"/>
        </w:rPr>
        <w:t>　　第二章 主要钢铁产品市场供求分析及简评...............................................................................24</w:t>
      </w:r>
      <w:r>
        <w:rPr>
          <w:rFonts w:hint="eastAsia"/>
        </w:rPr>
        <w:br/>
      </w:r>
      <w:r>
        <w:rPr>
          <w:rFonts w:hint="eastAsia"/>
        </w:rPr>
        <w:t>　　一、主要产品产量情况</w:t>
      </w:r>
      <w:r>
        <w:rPr>
          <w:rFonts w:hint="eastAsia"/>
        </w:rPr>
        <w:br/>
      </w:r>
      <w:r>
        <w:rPr>
          <w:rFonts w:hint="eastAsia"/>
        </w:rPr>
        <w:t>　　二、主要钢铁企业生产情况</w:t>
      </w:r>
      <w:r>
        <w:rPr>
          <w:rFonts w:hint="eastAsia"/>
        </w:rPr>
        <w:br/>
      </w:r>
      <w:r>
        <w:rPr>
          <w:rFonts w:hint="eastAsia"/>
        </w:rPr>
        <w:t>　　（一）重点统计单位粗钢生产情况</w:t>
      </w:r>
      <w:r>
        <w:rPr>
          <w:rFonts w:hint="eastAsia"/>
        </w:rPr>
        <w:br/>
      </w:r>
      <w:r>
        <w:rPr>
          <w:rFonts w:hint="eastAsia"/>
        </w:rPr>
        <w:t>　　（二）重点统计单位生铁生产情况</w:t>
      </w:r>
      <w:r>
        <w:rPr>
          <w:rFonts w:hint="eastAsia"/>
        </w:rPr>
        <w:br/>
      </w:r>
      <w:r>
        <w:rPr>
          <w:rFonts w:hint="eastAsia"/>
        </w:rPr>
        <w:t>　　（三）重点统计单位钢材生产情况</w:t>
      </w:r>
      <w:r>
        <w:rPr>
          <w:rFonts w:hint="eastAsia"/>
        </w:rPr>
        <w:br/>
      </w:r>
      <w:r>
        <w:rPr>
          <w:rFonts w:hint="eastAsia"/>
        </w:rPr>
        <w:t>　　三、主要钢材产品销售情况</w:t>
      </w:r>
      <w:r>
        <w:rPr>
          <w:rFonts w:hint="eastAsia"/>
        </w:rPr>
        <w:br/>
      </w:r>
      <w:r>
        <w:rPr>
          <w:rFonts w:hint="eastAsia"/>
        </w:rPr>
        <w:t>　　（一）各类品种钢材销售简况</w:t>
      </w:r>
      <w:r>
        <w:rPr>
          <w:rFonts w:hint="eastAsia"/>
        </w:rPr>
        <w:br/>
      </w:r>
      <w:r>
        <w:rPr>
          <w:rFonts w:hint="eastAsia"/>
        </w:rPr>
        <w:t>　　（二）销售方式和流向</w:t>
      </w:r>
      <w:r>
        <w:rPr>
          <w:rFonts w:hint="eastAsia"/>
        </w:rPr>
        <w:br/>
      </w:r>
      <w:r>
        <w:rPr>
          <w:rFonts w:hint="eastAsia"/>
        </w:rPr>
        <w:t>　　（三）期末库存情况</w:t>
      </w:r>
      <w:r>
        <w:rPr>
          <w:rFonts w:hint="eastAsia"/>
        </w:rPr>
        <w:br/>
      </w:r>
      <w:r>
        <w:rPr>
          <w:rFonts w:hint="eastAsia"/>
        </w:rPr>
        <w:t>　　第三章 部分钢铁企业生产经营情况...........................................................................................34</w:t>
      </w:r>
      <w:r>
        <w:rPr>
          <w:rFonts w:hint="eastAsia"/>
        </w:rPr>
        <w:br/>
      </w:r>
      <w:r>
        <w:rPr>
          <w:rFonts w:hint="eastAsia"/>
        </w:rPr>
        <w:t>　　一、部分钢铁企业生产情况</w:t>
      </w:r>
      <w:r>
        <w:rPr>
          <w:rFonts w:hint="eastAsia"/>
        </w:rPr>
        <w:br/>
      </w:r>
      <w:r>
        <w:rPr>
          <w:rFonts w:hint="eastAsia"/>
        </w:rPr>
        <w:t>　　二、部分钢铁企业经营情况</w:t>
      </w:r>
      <w:r>
        <w:rPr>
          <w:rFonts w:hint="eastAsia"/>
        </w:rPr>
        <w:br/>
      </w:r>
      <w:r>
        <w:rPr>
          <w:rFonts w:hint="eastAsia"/>
        </w:rPr>
        <w:t>　　（一）宝钢</w:t>
      </w:r>
      <w:r>
        <w:rPr>
          <w:rFonts w:hint="eastAsia"/>
        </w:rPr>
        <w:br/>
      </w:r>
      <w:r>
        <w:rPr>
          <w:rFonts w:hint="eastAsia"/>
        </w:rPr>
        <w:t>　　（二）武钢</w:t>
      </w:r>
      <w:r>
        <w:rPr>
          <w:rFonts w:hint="eastAsia"/>
        </w:rPr>
        <w:br/>
      </w:r>
      <w:r>
        <w:rPr>
          <w:rFonts w:hint="eastAsia"/>
        </w:rPr>
        <w:t>　　（三）河钢</w:t>
      </w:r>
      <w:r>
        <w:rPr>
          <w:rFonts w:hint="eastAsia"/>
        </w:rPr>
        <w:br/>
      </w:r>
      <w:r>
        <w:rPr>
          <w:rFonts w:hint="eastAsia"/>
        </w:rPr>
        <w:t>　　（四）山钢</w:t>
      </w:r>
      <w:r>
        <w:rPr>
          <w:rFonts w:hint="eastAsia"/>
        </w:rPr>
        <w:br/>
      </w:r>
      <w:r>
        <w:rPr>
          <w:rFonts w:hint="eastAsia"/>
        </w:rPr>
        <w:t>　　第四章 行业发展预测....................................................................................................................40</w:t>
      </w:r>
      <w:r>
        <w:rPr>
          <w:rFonts w:hint="eastAsia"/>
        </w:rPr>
        <w:br/>
      </w:r>
      <w:r>
        <w:rPr>
          <w:rFonts w:hint="eastAsia"/>
        </w:rPr>
        <w:t>　　一、全球经济复苏态势仍将持续，钢材需求将继续保持增长</w:t>
      </w:r>
      <w:r>
        <w:rPr>
          <w:rFonts w:hint="eastAsia"/>
        </w:rPr>
        <w:br/>
      </w:r>
      <w:r>
        <w:rPr>
          <w:rFonts w:hint="eastAsia"/>
        </w:rPr>
        <w:t>　　二、原燃材料价格仍居高位，对钢材价格继续形成支撑因素</w:t>
      </w:r>
      <w:r>
        <w:rPr>
          <w:rFonts w:hint="eastAsia"/>
        </w:rPr>
        <w:br/>
      </w:r>
      <w:r>
        <w:rPr>
          <w:rFonts w:hint="eastAsia"/>
        </w:rPr>
        <w:t>　　三、钢材出口将呈回落态势</w:t>
      </w:r>
      <w:r>
        <w:rPr>
          <w:rFonts w:hint="eastAsia"/>
        </w:rPr>
        <w:br/>
      </w:r>
      <w:r>
        <w:rPr>
          <w:rFonts w:hint="eastAsia"/>
        </w:rPr>
        <w:t>　　四、国家加大节能减排、淘汰落后工作力度，有利于钢材市场的稳定</w:t>
      </w:r>
      <w:r>
        <w:rPr>
          <w:rFonts w:hint="eastAsia"/>
        </w:rPr>
        <w:br/>
      </w:r>
      <w:r>
        <w:rPr>
          <w:rFonts w:hint="eastAsia"/>
        </w:rPr>
        <w:t>　　第五章 中⋅智⋅林⋅－行业大事记........................................................................................................................42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（一）《关于加强工业固定资产投资项目节能评估和审查工作的通知》发布</w:t>
      </w:r>
      <w:r>
        <w:rPr>
          <w:rFonts w:hint="eastAsia"/>
        </w:rPr>
        <w:br/>
      </w:r>
      <w:r>
        <w:rPr>
          <w:rFonts w:hint="eastAsia"/>
        </w:rPr>
        <w:t>　　（二）多项节能减排先进技术推广实施</w:t>
      </w:r>
      <w:r>
        <w:rPr>
          <w:rFonts w:hint="eastAsia"/>
        </w:rPr>
        <w:br/>
      </w:r>
      <w:r>
        <w:rPr>
          <w:rFonts w:hint="eastAsia"/>
        </w:rPr>
        <w:t>　　（三）《关于开展钢铁行业烧结烟气脱硫工艺技术后评估工作的通知》等为技术推广提供财政和效果评估支持的政策出台</w:t>
      </w:r>
      <w:r>
        <w:rPr>
          <w:rFonts w:hint="eastAsia"/>
        </w:rPr>
        <w:br/>
      </w:r>
      <w:r>
        <w:rPr>
          <w:rFonts w:hint="eastAsia"/>
        </w:rPr>
        <w:t>　　（四）《国务院关于进一步加强淘汰落后产能工作的通知》发布</w:t>
      </w:r>
      <w:r>
        <w:rPr>
          <w:rFonts w:hint="eastAsia"/>
        </w:rPr>
        <w:br/>
      </w:r>
      <w:r>
        <w:rPr>
          <w:rFonts w:hint="eastAsia"/>
        </w:rPr>
        <w:t>　　（五）钢铁贸易摩擦仍较频繁</w:t>
      </w:r>
      <w:r>
        <w:rPr>
          <w:rFonts w:hint="eastAsia"/>
        </w:rPr>
        <w:br/>
      </w:r>
      <w:r>
        <w:rPr>
          <w:rFonts w:hint="eastAsia"/>
        </w:rPr>
        <w:t>　　（六）《关于钢铁工业节能减排的指导意见》发布</w:t>
      </w:r>
      <w:r>
        <w:rPr>
          <w:rFonts w:hint="eastAsia"/>
        </w:rPr>
        <w:br/>
      </w:r>
      <w:r>
        <w:rPr>
          <w:rFonts w:hint="eastAsia"/>
        </w:rPr>
        <w:t>　　（七）《关于进一步加强中小企业节能减排工作的指导意见》出台</w:t>
      </w:r>
      <w:r>
        <w:rPr>
          <w:rFonts w:hint="eastAsia"/>
        </w:rPr>
        <w:br/>
      </w:r>
      <w:r>
        <w:rPr>
          <w:rFonts w:hint="eastAsia"/>
        </w:rPr>
        <w:t>　　（八）国务院下发《关于进一步加大工作力度 确保实现“十一五”节能减排目标的通知》</w:t>
      </w:r>
      <w:r>
        <w:rPr>
          <w:rFonts w:hint="eastAsia"/>
        </w:rPr>
        <w:br/>
      </w:r>
      <w:r>
        <w:rPr>
          <w:rFonts w:hint="eastAsia"/>
        </w:rPr>
        <w:t>　　（九）国务院出台《关于进一步加大节能减排力度 加快钢铁工业结构调整的若干意见》</w:t>
      </w:r>
      <w:r>
        <w:rPr>
          <w:rFonts w:hint="eastAsia"/>
        </w:rPr>
        <w:br/>
      </w:r>
      <w:r>
        <w:rPr>
          <w:rFonts w:hint="eastAsia"/>
        </w:rPr>
        <w:t>　　（十）《关于取消部分商品出口退税的通知》出台</w:t>
      </w:r>
      <w:r>
        <w:rPr>
          <w:rFonts w:hint="eastAsia"/>
        </w:rPr>
        <w:br/>
      </w:r>
      <w:r>
        <w:rPr>
          <w:rFonts w:hint="eastAsia"/>
        </w:rPr>
        <w:t>　　（十一）工信部分解淘汰落后产能指标，钢铁行业任务增加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（一）河北钢铁集团 300mm厚Z向钢填补国内空白</w:t>
      </w:r>
      <w:r>
        <w:rPr>
          <w:rFonts w:hint="eastAsia"/>
        </w:rPr>
        <w:br/>
      </w:r>
      <w:r>
        <w:rPr>
          <w:rFonts w:hint="eastAsia"/>
        </w:rPr>
        <w:t>　　（二）欧钢联呼吁欧盟机构采取实际行动支持欧洲钢铁业</w:t>
      </w:r>
      <w:r>
        <w:rPr>
          <w:rFonts w:hint="eastAsia"/>
        </w:rPr>
        <w:br/>
      </w:r>
      <w:r>
        <w:rPr>
          <w:rFonts w:hint="eastAsia"/>
        </w:rPr>
        <w:t>　　（三）必和必拓与力拓合资公司或重启谈判</w:t>
      </w:r>
      <w:r>
        <w:rPr>
          <w:rFonts w:hint="eastAsia"/>
        </w:rPr>
        <w:br/>
      </w:r>
      <w:r>
        <w:rPr>
          <w:rFonts w:hint="eastAsia"/>
        </w:rPr>
        <w:t>　　（四）鞍钢与攀钢正式重组，钢铁业央企宣告由四变三</w:t>
      </w:r>
      <w:r>
        <w:rPr>
          <w:rFonts w:hint="eastAsia"/>
        </w:rPr>
        <w:br/>
      </w:r>
      <w:r>
        <w:rPr>
          <w:rFonts w:hint="eastAsia"/>
        </w:rPr>
        <w:t>　　（五）武钢首批海外权益矿运抵中国</w:t>
      </w:r>
      <w:r>
        <w:rPr>
          <w:rFonts w:hint="eastAsia"/>
        </w:rPr>
        <w:br/>
      </w:r>
      <w:r>
        <w:rPr>
          <w:rFonts w:hint="eastAsia"/>
        </w:rPr>
        <w:t>　　（六）中钢协表示将全面推进铁矿石进口代理制度</w:t>
      </w:r>
      <w:r>
        <w:rPr>
          <w:rFonts w:hint="eastAsia"/>
        </w:rPr>
        <w:br/>
      </w:r>
      <w:r>
        <w:rPr>
          <w:rFonts w:hint="eastAsia"/>
        </w:rPr>
        <w:t>　　（七）宝钢集团在新疆拜城建西北最大钢铁生产基地</w:t>
      </w:r>
      <w:r>
        <w:rPr>
          <w:rFonts w:hint="eastAsia"/>
        </w:rPr>
        <w:br/>
      </w:r>
      <w:r>
        <w:rPr>
          <w:rFonts w:hint="eastAsia"/>
        </w:rPr>
        <w:t>　　（八）8 家银行与天津渤海钢铁集团签署 1000 亿元授信额度</w:t>
      </w:r>
      <w:r>
        <w:rPr>
          <w:rFonts w:hint="eastAsia"/>
        </w:rPr>
        <w:br/>
      </w:r>
      <w:r>
        <w:rPr>
          <w:rFonts w:hint="eastAsia"/>
        </w:rPr>
        <w:t>　　（九）行业信息集萃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2003～2010年我国钢铁产量及增长变化情况</w:t>
      </w:r>
      <w:r>
        <w:rPr>
          <w:rFonts w:hint="eastAsia"/>
        </w:rPr>
        <w:br/>
      </w:r>
      <w:r>
        <w:rPr>
          <w:rFonts w:hint="eastAsia"/>
        </w:rPr>
        <w:t>　　图表 2 2010年1～6月我国主要钢铁产品产量情况</w:t>
      </w:r>
      <w:r>
        <w:rPr>
          <w:rFonts w:hint="eastAsia"/>
        </w:rPr>
        <w:br/>
      </w:r>
      <w:r>
        <w:rPr>
          <w:rFonts w:hint="eastAsia"/>
        </w:rPr>
        <w:t>　　图表 3 2009～2010年重点统计单位钢材产销率及库存逐月走势</w:t>
      </w:r>
      <w:r>
        <w:rPr>
          <w:rFonts w:hint="eastAsia"/>
        </w:rPr>
        <w:br/>
      </w:r>
      <w:r>
        <w:rPr>
          <w:rFonts w:hint="eastAsia"/>
        </w:rPr>
        <w:t>　　图表 4 2009～2010年国内钢材价格指数情况</w:t>
      </w:r>
      <w:r>
        <w:rPr>
          <w:rFonts w:hint="eastAsia"/>
        </w:rPr>
        <w:br/>
      </w:r>
      <w:r>
        <w:rPr>
          <w:rFonts w:hint="eastAsia"/>
        </w:rPr>
        <w:t>　　图表 5 2010年6月末主要钢材品种价格及指数变化情况</w:t>
      </w:r>
      <w:r>
        <w:rPr>
          <w:rFonts w:hint="eastAsia"/>
        </w:rPr>
        <w:br/>
      </w:r>
      <w:r>
        <w:rPr>
          <w:rFonts w:hint="eastAsia"/>
        </w:rPr>
        <w:t>　　图表 6 2010年1～5月钢铁行业盈利情况</w:t>
      </w:r>
      <w:r>
        <w:rPr>
          <w:rFonts w:hint="eastAsia"/>
        </w:rPr>
        <w:br/>
      </w:r>
      <w:r>
        <w:rPr>
          <w:rFonts w:hint="eastAsia"/>
        </w:rPr>
        <w:t>　　图表 7 2010年1～5月钢铁行业成长能力</w:t>
      </w:r>
      <w:r>
        <w:rPr>
          <w:rFonts w:hint="eastAsia"/>
        </w:rPr>
        <w:br/>
      </w:r>
      <w:r>
        <w:rPr>
          <w:rFonts w:hint="eastAsia"/>
        </w:rPr>
        <w:t>　　图表 8 2010年1～5月钢铁行业盈利能力</w:t>
      </w:r>
      <w:r>
        <w:rPr>
          <w:rFonts w:hint="eastAsia"/>
        </w:rPr>
        <w:br/>
      </w:r>
      <w:r>
        <w:rPr>
          <w:rFonts w:hint="eastAsia"/>
        </w:rPr>
        <w:t>　　图表 9 2010年1～5月钢铁行业偿债能力</w:t>
      </w:r>
      <w:r>
        <w:rPr>
          <w:rFonts w:hint="eastAsia"/>
        </w:rPr>
        <w:br/>
      </w:r>
      <w:r>
        <w:rPr>
          <w:rFonts w:hint="eastAsia"/>
        </w:rPr>
        <w:t>　　图表 10 2010年1～5月钢铁行业经营能力</w:t>
      </w:r>
      <w:r>
        <w:rPr>
          <w:rFonts w:hint="eastAsia"/>
        </w:rPr>
        <w:br/>
      </w:r>
      <w:r>
        <w:rPr>
          <w:rFonts w:hint="eastAsia"/>
        </w:rPr>
        <w:t>　　图表 11 2010年1～6月我国钢材进口情况</w:t>
      </w:r>
      <w:r>
        <w:rPr>
          <w:rFonts w:hint="eastAsia"/>
        </w:rPr>
        <w:br/>
      </w:r>
      <w:r>
        <w:rPr>
          <w:rFonts w:hint="eastAsia"/>
        </w:rPr>
        <w:t>　　图表 12 2008～2010年我国钢材月度进口量和进口金额走势</w:t>
      </w:r>
      <w:r>
        <w:rPr>
          <w:rFonts w:hint="eastAsia"/>
        </w:rPr>
        <w:br/>
      </w:r>
      <w:r>
        <w:rPr>
          <w:rFonts w:hint="eastAsia"/>
        </w:rPr>
        <w:t>　　图表 13 2010年1～6月进出口量最大的五种钢材</w:t>
      </w:r>
      <w:r>
        <w:rPr>
          <w:rFonts w:hint="eastAsia"/>
        </w:rPr>
        <w:br/>
      </w:r>
      <w:r>
        <w:rPr>
          <w:rFonts w:hint="eastAsia"/>
        </w:rPr>
        <w:t>　　图表 14 2010年1～6月我国钢材出口情况</w:t>
      </w:r>
      <w:r>
        <w:rPr>
          <w:rFonts w:hint="eastAsia"/>
        </w:rPr>
        <w:br/>
      </w:r>
      <w:r>
        <w:rPr>
          <w:rFonts w:hint="eastAsia"/>
        </w:rPr>
        <w:t>　　图表 15 2008～2010年我国钢材月度出口量和出口金额走势</w:t>
      </w:r>
      <w:r>
        <w:rPr>
          <w:rFonts w:hint="eastAsia"/>
        </w:rPr>
        <w:br/>
      </w:r>
      <w:r>
        <w:rPr>
          <w:rFonts w:hint="eastAsia"/>
        </w:rPr>
        <w:t>　　图表 16 2008～2010年钢铁行业固定资产投资累计增速</w:t>
      </w:r>
      <w:r>
        <w:rPr>
          <w:rFonts w:hint="eastAsia"/>
        </w:rPr>
        <w:br/>
      </w:r>
      <w:r>
        <w:rPr>
          <w:rFonts w:hint="eastAsia"/>
        </w:rPr>
        <w:t>　　图表 17 2010年1～6月全国钢材分品种产量</w:t>
      </w:r>
      <w:r>
        <w:rPr>
          <w:rFonts w:hint="eastAsia"/>
        </w:rPr>
        <w:br/>
      </w:r>
      <w:r>
        <w:rPr>
          <w:rFonts w:hint="eastAsia"/>
        </w:rPr>
        <w:t>　　图表 18 2010年1～6月重点统计单位中粗钢产量排名前十的企业</w:t>
      </w:r>
      <w:r>
        <w:rPr>
          <w:rFonts w:hint="eastAsia"/>
        </w:rPr>
        <w:br/>
      </w:r>
      <w:r>
        <w:rPr>
          <w:rFonts w:hint="eastAsia"/>
        </w:rPr>
        <w:t>　　图表 19 2010年1～6月重点统计单位中粗钢产量增幅排名前十的企业</w:t>
      </w:r>
      <w:r>
        <w:rPr>
          <w:rFonts w:hint="eastAsia"/>
        </w:rPr>
        <w:br/>
      </w:r>
      <w:r>
        <w:rPr>
          <w:rFonts w:hint="eastAsia"/>
        </w:rPr>
        <w:t>　　图表 20 2010年1～6月重点统计单位中粗钢产量负增长的企业</w:t>
      </w:r>
      <w:r>
        <w:rPr>
          <w:rFonts w:hint="eastAsia"/>
        </w:rPr>
        <w:br/>
      </w:r>
      <w:r>
        <w:rPr>
          <w:rFonts w:hint="eastAsia"/>
        </w:rPr>
        <w:t>　　图表 21 2010年1～6月重点统计单位中生铁产量排名前十的企业</w:t>
      </w:r>
      <w:r>
        <w:rPr>
          <w:rFonts w:hint="eastAsia"/>
        </w:rPr>
        <w:br/>
      </w:r>
      <w:r>
        <w:rPr>
          <w:rFonts w:hint="eastAsia"/>
        </w:rPr>
        <w:t>　　图表 22 2010年1～6月重点统计单位中生铁产量增速排名前十的企业</w:t>
      </w:r>
      <w:r>
        <w:rPr>
          <w:rFonts w:hint="eastAsia"/>
        </w:rPr>
        <w:br/>
      </w:r>
      <w:r>
        <w:rPr>
          <w:rFonts w:hint="eastAsia"/>
        </w:rPr>
        <w:t>　　图表 23 2010年1～6月重点统计单位中生铁产量负增长的企业</w:t>
      </w:r>
      <w:r>
        <w:rPr>
          <w:rFonts w:hint="eastAsia"/>
        </w:rPr>
        <w:br/>
      </w:r>
      <w:r>
        <w:rPr>
          <w:rFonts w:hint="eastAsia"/>
        </w:rPr>
        <w:t>　　图表 24 2010年1～6月重点统计单位中钢材产量排名前十的企业</w:t>
      </w:r>
      <w:r>
        <w:rPr>
          <w:rFonts w:hint="eastAsia"/>
        </w:rPr>
        <w:br/>
      </w:r>
      <w:r>
        <w:rPr>
          <w:rFonts w:hint="eastAsia"/>
        </w:rPr>
        <w:t>　　图表 25 2010年1～6月重点统计单位中钢材产量增幅排名前十的企业</w:t>
      </w:r>
      <w:r>
        <w:rPr>
          <w:rFonts w:hint="eastAsia"/>
        </w:rPr>
        <w:br/>
      </w:r>
      <w:r>
        <w:rPr>
          <w:rFonts w:hint="eastAsia"/>
        </w:rPr>
        <w:t>　　图表 26 2010年1～6月重点统计单位中钢材产量负增长的企业</w:t>
      </w:r>
      <w:r>
        <w:rPr>
          <w:rFonts w:hint="eastAsia"/>
        </w:rPr>
        <w:br/>
      </w:r>
      <w:r>
        <w:rPr>
          <w:rFonts w:hint="eastAsia"/>
        </w:rPr>
        <w:t>　　图表 27 2010年1～6月重点统计单位产销量最大的五种钢材</w:t>
      </w:r>
      <w:r>
        <w:rPr>
          <w:rFonts w:hint="eastAsia"/>
        </w:rPr>
        <w:br/>
      </w:r>
      <w:r>
        <w:rPr>
          <w:rFonts w:hint="eastAsia"/>
        </w:rPr>
        <w:t>　　图表 28 2010年1～6月重点统计单位钢材产品销售方式所占比重</w:t>
      </w:r>
      <w:r>
        <w:rPr>
          <w:rFonts w:hint="eastAsia"/>
        </w:rPr>
        <w:br/>
      </w:r>
      <w:r>
        <w:rPr>
          <w:rFonts w:hint="eastAsia"/>
        </w:rPr>
        <w:t>　　图表 29 2010年1～6月重点统计单位钢材产品销售地区流向比重</w:t>
      </w:r>
      <w:r>
        <w:rPr>
          <w:rFonts w:hint="eastAsia"/>
        </w:rPr>
        <w:br/>
      </w:r>
      <w:r>
        <w:rPr>
          <w:rFonts w:hint="eastAsia"/>
        </w:rPr>
        <w:t>　　图表 30 2008～2010年重点统计单位各月末钢材库存</w:t>
      </w:r>
      <w:r>
        <w:rPr>
          <w:rFonts w:hint="eastAsia"/>
        </w:rPr>
        <w:br/>
      </w:r>
      <w:r>
        <w:rPr>
          <w:rFonts w:hint="eastAsia"/>
        </w:rPr>
        <w:t>　　图表 31 2010年6月末重点统计单位库存量最大的五种钢材</w:t>
      </w:r>
      <w:r>
        <w:rPr>
          <w:rFonts w:hint="eastAsia"/>
        </w:rPr>
        <w:br/>
      </w:r>
      <w:r>
        <w:rPr>
          <w:rFonts w:hint="eastAsia"/>
        </w:rPr>
        <w:t>　　图表 32 2010年1～6月粗钢产量排名前十五的企业</w:t>
      </w:r>
      <w:r>
        <w:rPr>
          <w:rFonts w:hint="eastAsia"/>
        </w:rPr>
        <w:br/>
      </w:r>
      <w:r>
        <w:rPr>
          <w:rFonts w:hint="eastAsia"/>
        </w:rPr>
        <w:t>　　图表 33 2010年1～6月生铁产量排名前十五的企业</w:t>
      </w:r>
      <w:r>
        <w:rPr>
          <w:rFonts w:hint="eastAsia"/>
        </w:rPr>
        <w:br/>
      </w:r>
      <w:r>
        <w:rPr>
          <w:rFonts w:hint="eastAsia"/>
        </w:rPr>
        <w:t>　　图表 34 2010年1～6月钢材产量排名前十五的企业</w:t>
      </w:r>
      <w:r>
        <w:rPr>
          <w:rFonts w:hint="eastAsia"/>
        </w:rPr>
        <w:br/>
      </w:r>
      <w:r>
        <w:rPr>
          <w:rFonts w:hint="eastAsia"/>
        </w:rPr>
        <w:t>　　图表 35 2010年6月份国内钢铁原燃材料市场价格变化情况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46bddf4184458" w:history="1">
        <w:r>
          <w:rPr>
            <w:rStyle w:val="Hyperlink"/>
          </w:rPr>
          <w:t>2010年上半年钢铁行业研究报告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0A9A820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46bddf4184458" w:history="1">
        <w:r>
          <w:rPr>
            <w:rStyle w:val="Hyperlink"/>
          </w:rPr>
          <w:t>https://www.20087.com/2010-08/R_2010nianshangbanniangangtiexingyeyan.html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a48fcf64748f9" w:history="1">
      <w:r>
        <w:rPr>
          <w:rStyle w:val="Hyperlink"/>
        </w:rPr>
        <w:t>2010年上半年钢铁行业研究报告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nianshangbanniangangtiexingyeyan.html" TargetMode="External" Id="Rf2146bddf418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nianshangbanniangangtiexingyeyan.html" TargetMode="External" Id="Rd78a48fcf647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2010-08-25T04:05:00Z</dcterms:created>
  <dcterms:modified xsi:type="dcterms:W3CDTF">2010-08-25T05:05:00Z</dcterms:modified>
  <dc:subject>2010年上半年钢铁行业研究报告</dc:subject>
  <dc:title>2010年上半年钢铁行业研究报告</dc:title>
  <cp:keywords>2010年上半年钢铁行业研究报告</cp:keywords>
  <dc:description>2010年上半年钢铁行业研究报告</dc:description>
</cp:coreProperties>
</file>