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34a70c2f2481a" w:history="1">
              <w:r>
                <w:rPr>
                  <w:rStyle w:val="Hyperlink"/>
                </w:rPr>
                <w:t>2010-2015年中国书画毛笔市场深度调查与投资发展趋势分析报告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34a70c2f2481a" w:history="1">
              <w:r>
                <w:rPr>
                  <w:rStyle w:val="Hyperlink"/>
                </w:rPr>
                <w:t>2010-2015年中国书画毛笔市场深度调查与投资发展趋势分析报告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34a70c2f2481a" w:history="1">
                <w:r>
                  <w:rPr>
                    <w:rStyle w:val="Hyperlink"/>
                  </w:rPr>
                  <w:t>https://www.20087.com/2010-08/R_2010_2015shuhuamaobishichangshendudi450.html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画毛笔作为中国传统书画艺术的重要工具，历经千年传承至今仍保持着独特的地位。近年来，随着传统文化复兴的潮流，书画毛笔市场呈现出稳步增长的趋势。当前市场上不仅有传统的手工制作毛笔，还有结合现代工艺技术生产的毛笔，这些毛笔在保留传统特色的基础上，提升了耐用性和书写体验。同时，随着书法和国画教育的普及，越来越多的人开始学习使用毛笔，促进了毛笔市场的进一步发展。</w:t>
      </w:r>
      <w:r>
        <w:rPr>
          <w:rFonts w:hint="eastAsia"/>
        </w:rPr>
        <w:br/>
      </w:r>
      <w:r>
        <w:rPr>
          <w:rFonts w:hint="eastAsia"/>
        </w:rPr>
        <w:t>　　未来，书画毛笔的发展将更加注重创新与传统相结合。一方面，随着新材料和新技术的应用，毛笔制造商将开发出更多种类的毛笔，以满足不同层次书画爱好者的需求。例如，采用特殊纤维材料制成的毛笔可能会具有更好的弹性和吸墨性能。另一方面，随着互联网和电子商务的发展，毛笔的销售渠道将更加多样化，消费者可以通过多种途径方便地购买到高质量的毛笔。此外，对于传统手工艺的保护和传承也将成为一个重要议题，可能会有更多的文化和教育项目专注于培养年轻一代的手工制笔技艺。</w:t>
      </w:r>
      <w:r>
        <w:rPr>
          <w:rFonts w:hint="eastAsia"/>
        </w:rPr>
        <w:br/>
      </w:r>
      <w:r>
        <w:rPr>
          <w:rFonts w:hint="eastAsia"/>
        </w:rPr>
        <w:br/>
      </w:r>
      <w:r>
        <w:rPr>
          <w:rFonts w:hint="eastAsia"/>
        </w:rPr>
        <w:t>第一章 书画毛笔概述</w:t>
      </w:r>
      <w:r>
        <w:rPr>
          <w:rFonts w:hint="eastAsia"/>
        </w:rPr>
        <w:br/>
      </w:r>
      <w:r>
        <w:rPr>
          <w:rFonts w:hint="eastAsia"/>
        </w:rPr>
        <w:t>　　第一节 书画毛笔定义</w:t>
      </w:r>
      <w:r>
        <w:rPr>
          <w:rFonts w:hint="eastAsia"/>
        </w:rPr>
        <w:br/>
      </w:r>
      <w:r>
        <w:rPr>
          <w:rFonts w:hint="eastAsia"/>
        </w:rPr>
        <w:t>　　第二节 书画毛笔行业发展历程</w:t>
      </w:r>
      <w:r>
        <w:rPr>
          <w:rFonts w:hint="eastAsia"/>
        </w:rPr>
        <w:br/>
      </w:r>
      <w:r>
        <w:rPr>
          <w:rFonts w:hint="eastAsia"/>
        </w:rPr>
        <w:t>　　第三节 书画毛笔分类情况</w:t>
      </w:r>
      <w:r>
        <w:rPr>
          <w:rFonts w:hint="eastAsia"/>
        </w:rPr>
        <w:br/>
      </w:r>
      <w:r>
        <w:rPr>
          <w:rFonts w:hint="eastAsia"/>
        </w:rPr>
        <w:t>　　第四节 书画毛笔产业链分析</w:t>
      </w:r>
      <w:r>
        <w:rPr>
          <w:rFonts w:hint="eastAsia"/>
        </w:rPr>
        <w:br/>
      </w:r>
      <w:r>
        <w:rPr>
          <w:rFonts w:hint="eastAsia"/>
        </w:rPr>
        <w:t>　　　　一、产业链模型介绍</w:t>
      </w:r>
      <w:r>
        <w:rPr>
          <w:rFonts w:hint="eastAsia"/>
        </w:rPr>
        <w:br/>
      </w:r>
      <w:r>
        <w:rPr>
          <w:rFonts w:hint="eastAsia"/>
        </w:rPr>
        <w:t>　　　　二、书画毛笔产业链模型分析</w:t>
      </w:r>
      <w:r>
        <w:rPr>
          <w:rFonts w:hint="eastAsia"/>
        </w:rPr>
        <w:br/>
      </w:r>
      <w:r>
        <w:rPr>
          <w:rFonts w:hint="eastAsia"/>
        </w:rPr>
        <w:br/>
      </w:r>
      <w:r>
        <w:rPr>
          <w:rFonts w:hint="eastAsia"/>
        </w:rPr>
        <w:t>第二章 书画毛笔发展环境及政策分析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中国书画毛笔生产现状分析</w:t>
      </w:r>
      <w:r>
        <w:rPr>
          <w:rFonts w:hint="eastAsia"/>
        </w:rPr>
        <w:br/>
      </w:r>
      <w:r>
        <w:rPr>
          <w:rFonts w:hint="eastAsia"/>
        </w:rPr>
        <w:t>　　第一节 书画毛笔行业总体规模</w:t>
      </w:r>
      <w:r>
        <w:rPr>
          <w:rFonts w:hint="eastAsia"/>
        </w:rPr>
        <w:br/>
      </w:r>
      <w:r>
        <w:rPr>
          <w:rFonts w:hint="eastAsia"/>
        </w:rPr>
        <w:t>　　第一节 书画毛笔产能概况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书画毛笔产量概况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书画毛笔产业的生命周期分析</w:t>
      </w:r>
      <w:r>
        <w:rPr>
          <w:rFonts w:hint="eastAsia"/>
        </w:rPr>
        <w:br/>
      </w:r>
      <w:r>
        <w:rPr>
          <w:rFonts w:hint="eastAsia"/>
        </w:rPr>
        <w:br/>
      </w:r>
      <w:r>
        <w:rPr>
          <w:rFonts w:hint="eastAsia"/>
        </w:rPr>
        <w:t>第四章 书画毛笔国内产品价格走势及影响因素分析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2008-2009年中国书画毛笔行业总体发展状况</w:t>
      </w:r>
      <w:r>
        <w:rPr>
          <w:rFonts w:hint="eastAsia"/>
        </w:rPr>
        <w:br/>
      </w:r>
      <w:r>
        <w:rPr>
          <w:rFonts w:hint="eastAsia"/>
        </w:rPr>
        <w:t>　　第一节 中国书画毛笔行业规模情况分析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中国书画毛笔行业产销情况分析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中国书画毛笔行业财务能力分析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2009年中国书画毛笔行业发展概况</w:t>
      </w:r>
      <w:r>
        <w:rPr>
          <w:rFonts w:hint="eastAsia"/>
        </w:rPr>
        <w:br/>
      </w:r>
      <w:r>
        <w:rPr>
          <w:rFonts w:hint="eastAsia"/>
        </w:rPr>
        <w:t>　　第一节 2009年中国书画毛笔行业发展态势分析</w:t>
      </w:r>
      <w:r>
        <w:rPr>
          <w:rFonts w:hint="eastAsia"/>
        </w:rPr>
        <w:br/>
      </w:r>
      <w:r>
        <w:rPr>
          <w:rFonts w:hint="eastAsia"/>
        </w:rPr>
        <w:t>　　第二节 2009年中国书画毛笔行业发展特点分析</w:t>
      </w:r>
      <w:r>
        <w:rPr>
          <w:rFonts w:hint="eastAsia"/>
        </w:rPr>
        <w:br/>
      </w:r>
      <w:r>
        <w:rPr>
          <w:rFonts w:hint="eastAsia"/>
        </w:rPr>
        <w:t>　　第三节 2009年中国书画毛笔行业市场供需分析</w:t>
      </w:r>
      <w:r>
        <w:rPr>
          <w:rFonts w:hint="eastAsia"/>
        </w:rPr>
        <w:br/>
      </w:r>
      <w:r>
        <w:rPr>
          <w:rFonts w:hint="eastAsia"/>
        </w:rPr>
        <w:br/>
      </w:r>
      <w:r>
        <w:rPr>
          <w:rFonts w:hint="eastAsia"/>
        </w:rPr>
        <w:t>第七章 书画毛笔行业市场竞争策略分析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书画毛笔市场竞争策略分析</w:t>
      </w:r>
      <w:r>
        <w:rPr>
          <w:rFonts w:hint="eastAsia"/>
        </w:rPr>
        <w:br/>
      </w:r>
      <w:r>
        <w:rPr>
          <w:rFonts w:hint="eastAsia"/>
        </w:rPr>
        <w:t>　　　　一、书画毛笔市场增长潜力分析</w:t>
      </w:r>
      <w:r>
        <w:rPr>
          <w:rFonts w:hint="eastAsia"/>
        </w:rPr>
        <w:br/>
      </w:r>
      <w:r>
        <w:rPr>
          <w:rFonts w:hint="eastAsia"/>
        </w:rPr>
        <w:t>　　　　二、书画毛笔产品竞争策略分析</w:t>
      </w:r>
      <w:r>
        <w:rPr>
          <w:rFonts w:hint="eastAsia"/>
        </w:rPr>
        <w:br/>
      </w:r>
      <w:r>
        <w:rPr>
          <w:rFonts w:hint="eastAsia"/>
        </w:rPr>
        <w:t>　　　　三、典型企业产品竞争策略分析</w:t>
      </w:r>
      <w:r>
        <w:rPr>
          <w:rFonts w:hint="eastAsia"/>
        </w:rPr>
        <w:br/>
      </w:r>
      <w:r>
        <w:rPr>
          <w:rFonts w:hint="eastAsia"/>
        </w:rPr>
        <w:t>　　第三节 书画毛笔企业竞争策略分析</w:t>
      </w:r>
      <w:r>
        <w:rPr>
          <w:rFonts w:hint="eastAsia"/>
        </w:rPr>
        <w:br/>
      </w:r>
      <w:r>
        <w:rPr>
          <w:rFonts w:hint="eastAsia"/>
        </w:rPr>
        <w:t>　　　　一、2010-2015年我国书画毛笔市场竞争趋势</w:t>
      </w:r>
      <w:r>
        <w:rPr>
          <w:rFonts w:hint="eastAsia"/>
        </w:rPr>
        <w:br/>
      </w:r>
      <w:r>
        <w:rPr>
          <w:rFonts w:hint="eastAsia"/>
        </w:rPr>
        <w:t>　　　　二、2010-2015年书画毛笔行业竞争格局展望</w:t>
      </w:r>
      <w:r>
        <w:rPr>
          <w:rFonts w:hint="eastAsia"/>
        </w:rPr>
        <w:br/>
      </w:r>
      <w:r>
        <w:rPr>
          <w:rFonts w:hint="eastAsia"/>
        </w:rPr>
        <w:t>　　　　三、2010-2015年书画毛笔行业竞争策略分析</w:t>
      </w:r>
      <w:r>
        <w:rPr>
          <w:rFonts w:hint="eastAsia"/>
        </w:rPr>
        <w:br/>
      </w:r>
      <w:r>
        <w:rPr>
          <w:rFonts w:hint="eastAsia"/>
        </w:rPr>
        <w:br/>
      </w:r>
      <w:r>
        <w:rPr>
          <w:rFonts w:hint="eastAsia"/>
        </w:rPr>
        <w:t>第八章 书画毛笔上游原材料供应状况分析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书画毛笔产业用户度分析</w:t>
      </w:r>
      <w:r>
        <w:rPr>
          <w:rFonts w:hint="eastAsia"/>
        </w:rPr>
        <w:br/>
      </w:r>
      <w:r>
        <w:rPr>
          <w:rFonts w:hint="eastAsia"/>
        </w:rPr>
        <w:t>　　第一节 书画毛笔产业用户认知程度</w:t>
      </w:r>
      <w:r>
        <w:rPr>
          <w:rFonts w:hint="eastAsia"/>
        </w:rPr>
        <w:br/>
      </w:r>
      <w:r>
        <w:rPr>
          <w:rFonts w:hint="eastAsia"/>
        </w:rPr>
        <w:t>　　第二节 书画毛笔产业用户关注因素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2010-2015年书画毛笔行业发展趋势及投资风险分析</w:t>
      </w:r>
      <w:r>
        <w:rPr>
          <w:rFonts w:hint="eastAsia"/>
        </w:rPr>
        <w:br/>
      </w:r>
      <w:r>
        <w:rPr>
          <w:rFonts w:hint="eastAsia"/>
        </w:rPr>
        <w:t>　　第一节 当前书画毛笔存在的问题</w:t>
      </w:r>
      <w:r>
        <w:rPr>
          <w:rFonts w:hint="eastAsia"/>
        </w:rPr>
        <w:br/>
      </w:r>
      <w:r>
        <w:rPr>
          <w:rFonts w:hint="eastAsia"/>
        </w:rPr>
        <w:t>　　第二节 书画毛笔未来发展预测分析</w:t>
      </w:r>
      <w:r>
        <w:rPr>
          <w:rFonts w:hint="eastAsia"/>
        </w:rPr>
        <w:br/>
      </w:r>
      <w:r>
        <w:rPr>
          <w:rFonts w:hint="eastAsia"/>
        </w:rPr>
        <w:t>　　　　一、中国书画毛笔发展方向分析</w:t>
      </w:r>
      <w:r>
        <w:rPr>
          <w:rFonts w:hint="eastAsia"/>
        </w:rPr>
        <w:br/>
      </w:r>
      <w:r>
        <w:rPr>
          <w:rFonts w:hint="eastAsia"/>
        </w:rPr>
        <w:t>　　　　二、2010-2015年中国书画毛笔行业发展规模</w:t>
      </w:r>
      <w:r>
        <w:rPr>
          <w:rFonts w:hint="eastAsia"/>
        </w:rPr>
        <w:br/>
      </w:r>
      <w:r>
        <w:rPr>
          <w:rFonts w:hint="eastAsia"/>
        </w:rPr>
        <w:t>　　　　三、2010-2015年中国书画毛笔行业发展趋势预测</w:t>
      </w:r>
      <w:r>
        <w:rPr>
          <w:rFonts w:hint="eastAsia"/>
        </w:rPr>
        <w:br/>
      </w:r>
      <w:r>
        <w:rPr>
          <w:rFonts w:hint="eastAsia"/>
        </w:rPr>
        <w:t>　　第三节 2010-2015年中国书画毛笔行业投资风险分析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书画毛笔国内重点生产厂家分析</w:t>
      </w:r>
      <w:r>
        <w:rPr>
          <w:rFonts w:hint="eastAsia"/>
        </w:rPr>
        <w:br/>
      </w:r>
      <w:r>
        <w:rPr>
          <w:rFonts w:hint="eastAsia"/>
        </w:rPr>
        <w:t>　　第一节 中智林:－书画毛笔重点公司介绍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书画毛笔地区销售分析</w:t>
      </w:r>
      <w:r>
        <w:rPr>
          <w:rFonts w:hint="eastAsia"/>
        </w:rPr>
        <w:br/>
      </w:r>
      <w:r>
        <w:rPr>
          <w:rFonts w:hint="eastAsia"/>
        </w:rPr>
        <w:t>　　　　一、书画毛笔各地区对比销售分析</w:t>
      </w:r>
      <w:r>
        <w:rPr>
          <w:rFonts w:hint="eastAsia"/>
        </w:rPr>
        <w:br/>
      </w:r>
      <w:r>
        <w:rPr>
          <w:rFonts w:hint="eastAsia"/>
        </w:rPr>
        <w:t>　　　　二、书画毛笔“重点地区一”销售分析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三、书画毛笔“重点地区二”销售分析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四、书画毛笔“重点地区三”销售分析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五、书画毛笔“重点地区四”销售分析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书画毛笔产品竞争力优势分析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34a70c2f2481a" w:history="1">
        <w:r>
          <w:rPr>
            <w:rStyle w:val="Hyperlink"/>
          </w:rPr>
          <w:t>2010-2015年中国书画毛笔市场深度调查与投资发展趋势分析报告</w:t>
        </w:r>
      </w:hyperlink>
      <w:r>
        <w:rPr>
          <w:color w:val="C00000"/>
        </w:rPr>
        <w:t>》，报告编号：</w:t>
      </w:r>
      <w:r>
        <w:rPr>
          <w:rFonts w:hint="eastAsia"/>
          <w:color w:val="C00000"/>
        </w:rPr>
        <w:t>0787861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34a70c2f2481a" w:history="1">
        <w:r>
          <w:rPr>
            <w:rStyle w:val="Hyperlink"/>
          </w:rPr>
          <w:t>https://www.20087.com/2010-08/R_2010_2015shuhuamaobishichangshendudi450.html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a84dea74947e1" w:history="1">
      <w:r>
        <w:rPr>
          <w:rStyle w:val="Hyperlink"/>
        </w:rPr>
        <w:t>2010-2015年中国书画毛笔市场深度调查与投资发展趋势分析报告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uhuamaobishichangshendudi450.html" TargetMode="External" Id="R91f34a70c2f2481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uhuamaobishichangshendudi450.html" TargetMode="External" Id="R154a84dea749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2010-08-02T07:03:00Z</dcterms:created>
  <dcterms:modified xsi:type="dcterms:W3CDTF">2010-08-02T08:03:00Z</dcterms:modified>
  <dc:subject>2010-2015年中国书画毛笔市场深度调查与投资发展趋势分析报告</dc:subject>
  <dc:title>2010-2015年中国书画毛笔市场深度调查与投资发展趋势分析报告</dc:title>
  <cp:keywords>2010-2015年中国书画毛笔市场深度调查与投资发展趋势分析报告</cp:keywords>
  <dc:description>2010-2015年中国书画毛笔市场深度调查与投资发展趋势分析报告</dc:description>
</cp:coreProperties>
</file>