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c6e40bfd74ae6" w:history="1">
              <w:r>
                <w:rPr>
                  <w:rStyle w:val="Hyperlink"/>
                </w:rPr>
                <w:t>2010-2015年中国仿真菠萝行业分析及未来发展趋势研究报告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c6e40bfd74ae6" w:history="1">
              <w:r>
                <w:rPr>
                  <w:rStyle w:val="Hyperlink"/>
                </w:rPr>
                <w:t>2010-2015年中国仿真菠萝行业分析及未来发展趋势研究报告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6c6e40bfd74ae6" w:history="1">
                <w:r>
                  <w:rPr>
                    <w:rStyle w:val="Hyperlink"/>
                  </w:rPr>
                  <w:t>https://www.20087.com/2010-08/R_2010_2015fangzhenboluoxingyefenxijiw.html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菠萝是仿真食品的一种，不仅在餐饮、零售业中用作展示道具，还在家居装饰、影视道具、摄影背景等领域得到广泛应用。随着材料科学的进步和3D打印技术的发展，仿真菠萝的质感、颜色和形态越来越接近真实水果，甚至可以达到触感和视觉上的以假乱真效果。制造商通过采用环保材料和精细的手工制作，提升了产品的安全性和耐用性，满足了消费者对高品质仿真食品的需求。</w:t>
      </w:r>
      <w:r>
        <w:rPr>
          <w:rFonts w:hint="eastAsia"/>
        </w:rPr>
        <w:br/>
      </w:r>
      <w:r>
        <w:rPr>
          <w:rFonts w:hint="eastAsia"/>
        </w:rPr>
        <w:t>　　未来，仿真菠萝及其仿真食品领域将更加注重个性化和定制化服务。随着消费者对个性化生活方式的追求，定制形状、大小、颜色乃至纹理的仿真菠萝将成为趋势。同时，增强现实(AR)和虚拟现实(VR)技术的融合，将使仿真食品在数字平台上的展示更加生动，为线上购物和互动体验带来新的变革。此外，随着环保意识的提升，可降解或循环利用的材料将成为仿真菠萝制造的优选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仿真菠萝概述</w:t>
      </w:r>
      <w:r>
        <w:rPr>
          <w:rFonts w:hint="eastAsia"/>
        </w:rPr>
        <w:br/>
      </w:r>
      <w:r>
        <w:rPr>
          <w:rFonts w:hint="eastAsia"/>
        </w:rPr>
        <w:t>　　第一节 仿真菠萝定义</w:t>
      </w:r>
      <w:r>
        <w:rPr>
          <w:rFonts w:hint="eastAsia"/>
        </w:rPr>
        <w:br/>
      </w:r>
      <w:r>
        <w:rPr>
          <w:rFonts w:hint="eastAsia"/>
        </w:rPr>
        <w:t>　　第二节 仿真菠萝行业发展历程</w:t>
      </w:r>
      <w:r>
        <w:rPr>
          <w:rFonts w:hint="eastAsia"/>
        </w:rPr>
        <w:br/>
      </w:r>
      <w:r>
        <w:rPr>
          <w:rFonts w:hint="eastAsia"/>
        </w:rPr>
        <w:t>　　第三节 仿真菠萝分类情况</w:t>
      </w:r>
      <w:r>
        <w:rPr>
          <w:rFonts w:hint="eastAsia"/>
        </w:rPr>
        <w:br/>
      </w:r>
      <w:r>
        <w:rPr>
          <w:rFonts w:hint="eastAsia"/>
        </w:rPr>
        <w:t>　　第四节 仿真菠萝产业链分析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二、仿真菠萝产业链模型分析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仿真菠萝发展环境及政策分析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中国仿真菠萝生产现状分析</w:t>
      </w:r>
      <w:r>
        <w:rPr>
          <w:rFonts w:hint="eastAsia"/>
        </w:rPr>
        <w:br/>
      </w:r>
      <w:r>
        <w:rPr>
          <w:rFonts w:hint="eastAsia"/>
        </w:rPr>
        <w:t>　　第一节 仿真菠萝行业总体规模</w:t>
      </w:r>
      <w:r>
        <w:rPr>
          <w:rFonts w:hint="eastAsia"/>
        </w:rPr>
        <w:br/>
      </w:r>
      <w:r>
        <w:rPr>
          <w:rFonts w:hint="eastAsia"/>
        </w:rPr>
        <w:t>　　第一节 仿真菠萝产能概况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仿真菠萝产量概况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仿真菠萝产业的生命周期分析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仿真菠萝国内产品价格走势及影响因素分析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2008-2009年中国仿真菠萝行业总体发展状况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中国仿真菠萝行业规模情况分析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中国仿真菠萝行业产销情况分析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中国仿真菠萝行业财务能力分析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2009年中国仿真菠萝行业发展概况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2009年中国仿真菠萝行业发展态势分析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2009年中国仿真菠萝行业发展特点分析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2009年中国仿真菠萝行业市场供需分析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仿真菠萝行业市场竞争策略分析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仿真菠萝市场竞争策略分析</w:t>
      </w:r>
      <w:r>
        <w:rPr>
          <w:rFonts w:hint="eastAsia"/>
        </w:rPr>
        <w:br/>
      </w:r>
      <w:r>
        <w:rPr>
          <w:rFonts w:hint="eastAsia"/>
        </w:rPr>
        <w:t>　　　　一、仿真菠萝市场增长潜力分析</w:t>
      </w:r>
      <w:r>
        <w:rPr>
          <w:rFonts w:hint="eastAsia"/>
        </w:rPr>
        <w:br/>
      </w:r>
      <w:r>
        <w:rPr>
          <w:rFonts w:hint="eastAsia"/>
        </w:rPr>
        <w:t>　　　　二、仿真菠萝产品竞争策略分析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仿真菠萝企业竞争策略分析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一、2010-2015年我国仿真菠萝市场竞争趋势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二、2010-2015年仿真菠萝行业竞争格局展望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三、2010-2015年仿真菠萝行业竞争策略分析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仿真菠萝上游原材料供应状况分析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仿真菠萝产业用户度分析</w:t>
      </w:r>
      <w:r>
        <w:rPr>
          <w:rFonts w:hint="eastAsia"/>
        </w:rPr>
        <w:br/>
      </w:r>
      <w:r>
        <w:rPr>
          <w:rFonts w:hint="eastAsia"/>
        </w:rPr>
        <w:t>　　第一节 仿真菠萝产业用户认知程度</w:t>
      </w:r>
      <w:r>
        <w:rPr>
          <w:rFonts w:hint="eastAsia"/>
        </w:rPr>
        <w:br/>
      </w:r>
      <w:r>
        <w:rPr>
          <w:rFonts w:hint="eastAsia"/>
        </w:rPr>
        <w:t>　　第二节 仿真菠萝产业用户关注因素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2010-2015年仿真菠萝行业发展趋势及投资风险分析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当前仿真菠萝存在的问题</w:t>
      </w:r>
      <w:r>
        <w:rPr>
          <w:rFonts w:hint="eastAsia"/>
        </w:rPr>
        <w:br/>
      </w:r>
      <w:r>
        <w:rPr>
          <w:rFonts w:hint="eastAsia"/>
        </w:rPr>
        <w:t>　　第二节 仿真菠萝未来发展预测分析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一、中国仿真菠萝发展方向分析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二、2010-2015年中国仿真菠萝行业发展规模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三、2010-2015年中国仿真菠萝行业发展趋势预测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2010-2015年中国仿真菠萝行业投资风险分析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仿真菠萝国内重点生产厂家分析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中:智:林:仿真菠萝重点公司介绍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仿真菠萝地区销售分析</w:t>
      </w:r>
      <w:r>
        <w:rPr>
          <w:rFonts w:hint="eastAsia"/>
        </w:rPr>
        <w:br/>
      </w:r>
      <w:r>
        <w:rPr>
          <w:rFonts w:hint="eastAsia"/>
        </w:rPr>
        <w:t>　　　　一、仿真菠萝各地区对比销售分析</w:t>
      </w:r>
      <w:r>
        <w:rPr>
          <w:rFonts w:hint="eastAsia"/>
        </w:rPr>
        <w:br/>
      </w:r>
      <w:r>
        <w:rPr>
          <w:rFonts w:hint="eastAsia"/>
        </w:rPr>
        <w:t>　　　　二、仿真菠萝“重点地区一”销售分析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三、仿真菠萝“重点地区二”销售分析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四、仿真菠萝“重点地区三”销售分析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五、仿真菠萝“重点地区四”销售分析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仿真菠萝产品竞争力优势分析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c6e40bfd74ae6" w:history="1">
        <w:r>
          <w:rPr>
            <w:rStyle w:val="Hyperlink"/>
          </w:rPr>
          <w:t>2010-2015年中国仿真菠萝行业分析及未来发展趋势研究报告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6c6e40bfd74ae6" w:history="1">
        <w:r>
          <w:rPr>
            <w:rStyle w:val="Hyperlink"/>
          </w:rPr>
          <w:t>https://www.20087.com/2010-08/R_2010_2015fangzhenboluoxingyefenxijiw.html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9d4bfbbe54454" w:history="1">
      <w:r>
        <w:rPr>
          <w:rStyle w:val="Hyperlink"/>
        </w:rPr>
        <w:t>2010-2015年中国仿真菠萝行业分析及未来发展趋势研究报告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fangzhenboluoxingyefenxijiw.html" TargetMode="External" Id="Re96c6e40bfd7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fangzhenboluoxingyefenxijiw.html" TargetMode="External" Id="R1319d4bfbbe5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2010-08-31T07:14:00Z</dcterms:created>
  <dcterms:modified xsi:type="dcterms:W3CDTF">2010-08-31T08:14:00Z</dcterms:modified>
  <dc:subject>2010-2015年中国仿真菠萝行业分析及未来发展趋势研究报告</dc:subject>
  <dc:title>2010-2015年中国仿真菠萝行业分析及未来发展趋势研究报告</dc:title>
  <cp:keywords>2010-2015年中国仿真菠萝行业分析及未来发展趋势研究报告</cp:keywords>
  <dc:description>2010-2015年中国仿真菠萝行业分析及未来发展趋势研究报告</dc:description>
</cp:coreProperties>
</file>