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06c020cab482b" w:history="1">
              <w:r>
                <w:rPr>
                  <w:rStyle w:val="Hyperlink"/>
                </w:rPr>
                <w:t>2012-2016年中国铜牌行业市场监测及发展形势展望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06c020cab482b" w:history="1">
              <w:r>
                <w:rPr>
                  <w:rStyle w:val="Hyperlink"/>
                </w:rPr>
                <w:t>2012-2016年中国铜牌行业市场监测及发展形势展望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06c020cab482b" w:history="1">
                <w:r>
                  <w:rPr>
                    <w:rStyle w:val="Hyperlink"/>
                  </w:rPr>
                  <w:t>https://www.20087.com/2010-08/R_2010_2015tongpaixingyeshichangyanjiu.html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牌作为艺术品、纪念品和奖章的重要材质，其市场需求稳定且具有文化价值。目前，铜牌的铸造和雕刻技术正朝着精细化和个性化方向发展。采用数控雕刻和激光蚀刻，铜牌表面的图案和文字更加细腻生动，艺术表现力强。同时，电镀和热着色技术的应用，丰富了铜牌的颜色层次和金属质感，提升了其观赏性和收藏价值。</w:t>
      </w:r>
      <w:r>
        <w:rPr>
          <w:rFonts w:hint="eastAsia"/>
        </w:rPr>
        <w:br/>
      </w:r>
      <w:r>
        <w:rPr>
          <w:rFonts w:hint="eastAsia"/>
        </w:rPr>
        <w:t>　　未来，铜牌将更加注重数字化和定制化服务。一方面，通过虚拟现实（VR）和增强现实（AR）技术，铜牌的设计和展示将突破物理限制，为用户提供沉浸式和互动式的体验，激发创意灵感。另一方面，在线定制平台和3D打印技术的结合，将实现铜牌的快速原型制作和小批量生产，满足个人和企业对独特设计和专属标识的需求。此外，区块链技术的引入，将确保铜牌的原创性和版权保护，增强其作为艺术品的市场流通性和投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06c020cab482b" w:history="1">
        <w:r>
          <w:rPr>
            <w:rStyle w:val="Hyperlink"/>
          </w:rPr>
          <w:t>2012-2016年中国铜牌行业市场监测及发展形势展望</w:t>
        </w:r>
      </w:hyperlink>
      <w:r>
        <w:rPr>
          <w:rFonts w:hint="eastAsia"/>
        </w:rPr>
        <w:t>》依托多年来对铜牌产品的研究，结合铜牌产品历年供需关系变化规律，对铜牌产品内的企业群体进行了深入的调查与研究，采用定量及定性的科学研究方法撰写而成。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06c020cab482b" w:history="1">
        <w:r>
          <w:rPr>
            <w:rStyle w:val="Hyperlink"/>
          </w:rPr>
          <w:t>2012-2016年中国铜牌行业市场监测及发展形势展望</w:t>
        </w:r>
      </w:hyperlink>
      <w:r>
        <w:rPr>
          <w:rFonts w:hint="eastAsia"/>
        </w:rPr>
        <w:t>》对我国铜牌产品的市场环境、生产经营、产品市场、品牌竞争、产品进出口、行业投资环境以及可持续发展等问题进行了详实系统地分析和预测。并在此基础上，对铜牌行业发展趋势做出了定性与定量相结合的分析预测。为铜牌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铜牌行业概述</w:t>
      </w:r>
      <w:r>
        <w:rPr>
          <w:rFonts w:hint="eastAsia"/>
        </w:rPr>
        <w:br/>
      </w:r>
      <w:r>
        <w:rPr>
          <w:rFonts w:hint="eastAsia"/>
        </w:rPr>
        <w:t>　　第一节 铜牌行业相关界定</w:t>
      </w:r>
      <w:r>
        <w:rPr>
          <w:rFonts w:hint="eastAsia"/>
        </w:rPr>
        <w:br/>
      </w:r>
      <w:r>
        <w:rPr>
          <w:rFonts w:hint="eastAsia"/>
        </w:rPr>
        <w:t>　　　　一、铜牌的定义</w:t>
      </w:r>
      <w:r>
        <w:rPr>
          <w:rFonts w:hint="eastAsia"/>
        </w:rPr>
        <w:br/>
      </w:r>
      <w:r>
        <w:rPr>
          <w:rFonts w:hint="eastAsia"/>
        </w:rPr>
        <w:t>　　　　二、铜牌行业发展历程</w:t>
      </w:r>
      <w:r>
        <w:rPr>
          <w:rFonts w:hint="eastAsia"/>
        </w:rPr>
        <w:br/>
      </w:r>
      <w:r>
        <w:rPr>
          <w:rFonts w:hint="eastAsia"/>
        </w:rPr>
        <w:t>　　第二节 铜牌产品细分及特性</w:t>
      </w:r>
      <w:r>
        <w:rPr>
          <w:rFonts w:hint="eastAsia"/>
        </w:rPr>
        <w:br/>
      </w:r>
      <w:r>
        <w:rPr>
          <w:rFonts w:hint="eastAsia"/>
        </w:rPr>
        <w:t>　　　　一、铜牌产品分类情况</w:t>
      </w:r>
      <w:r>
        <w:rPr>
          <w:rFonts w:hint="eastAsia"/>
        </w:rPr>
        <w:br/>
      </w:r>
      <w:r>
        <w:rPr>
          <w:rFonts w:hint="eastAsia"/>
        </w:rPr>
        <w:t>　　　　二、铜牌行业产品特性分析</w:t>
      </w:r>
      <w:r>
        <w:rPr>
          <w:rFonts w:hint="eastAsia"/>
        </w:rPr>
        <w:br/>
      </w:r>
      <w:r>
        <w:rPr>
          <w:rFonts w:hint="eastAsia"/>
        </w:rPr>
        <w:t>　　第三节 铜牌行业地位分析</w:t>
      </w:r>
      <w:r>
        <w:rPr>
          <w:rFonts w:hint="eastAsia"/>
        </w:rPr>
        <w:br/>
      </w:r>
      <w:r>
        <w:rPr>
          <w:rFonts w:hint="eastAsia"/>
        </w:rPr>
        <w:t>　　　　一、铜牌行业对经济增长的影响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三、铜牌行业关联度情况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中国铜牌行业宏观经济环境分析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中国铜牌行业政策技术环境分析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铜牌行业政策法规环境分析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一、铜牌行业"十二五"规划解读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二、铜牌行业相关标准概述</w:t>
      </w:r>
      <w:r>
        <w:rPr>
          <w:rFonts w:hint="eastAsia"/>
        </w:rPr>
        <w:br/>
      </w:r>
      <w:r>
        <w:rPr>
          <w:rFonts w:hint="eastAsia"/>
        </w:rPr>
        <w:t>　　　　三、铜牌行业税收政策分析</w:t>
      </w:r>
      <w:r>
        <w:rPr>
          <w:rFonts w:hint="eastAsia"/>
        </w:rPr>
        <w:br/>
      </w:r>
      <w:r>
        <w:rPr>
          <w:rFonts w:hint="eastAsia"/>
        </w:rPr>
        <w:t>　　　　四、铜牌行业环保政策分析</w:t>
      </w:r>
      <w:r>
        <w:rPr>
          <w:rFonts w:hint="eastAsia"/>
        </w:rPr>
        <w:br/>
      </w:r>
      <w:r>
        <w:rPr>
          <w:rFonts w:hint="eastAsia"/>
        </w:rPr>
        <w:t>　　第二节 铜牌行业技术环境分析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一、国际铜牌技术发展趋势</w:t>
      </w:r>
      <w:r>
        <w:rPr>
          <w:rFonts w:hint="eastAsia"/>
        </w:rPr>
        <w:br/>
      </w:r>
      <w:r>
        <w:rPr>
          <w:rFonts w:hint="eastAsia"/>
        </w:rPr>
        <w:t>　　　　二、国内铜牌技术水平现状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2008-2012年中国铜牌行业总体发展状况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中国铜牌行业规模情况分析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三、2008-2012年中国铜牌行业资产规模状况分析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四、2008-2012年中国铜牌行业市场规模状况分析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中国铜牌行业产销情况分析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一、2008-2012年中国铜牌行业生产情况分析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二、2008-2012年中国铜牌行业销售情况分析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中国铜牌区域市场规模分析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中国铜牌行业财务能力分析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2008-2012年中国铜牌行业市场发展分析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2008-2012年中国铜牌市场分析</w:t>
      </w:r>
      <w:r>
        <w:rPr>
          <w:rFonts w:hint="eastAsia"/>
        </w:rPr>
        <w:br/>
      </w:r>
      <w:r>
        <w:rPr>
          <w:rFonts w:hint="eastAsia"/>
        </w:rPr>
        <w:t>　　第二节 中国铜牌行业市场产品价格走势分析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一、中国铜牌行业市场价格影响因素分析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二、2008-2012年中国铜牌行业市场价格走势分析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中国铜牌行业市场发展的主要策略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2009-2012年中国铜牌行业重点企业发展分析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2008-2012年中国铜牌行业竞争格局分析</w:t>
      </w:r>
      <w:r>
        <w:rPr>
          <w:rFonts w:hint="eastAsia"/>
        </w:rPr>
        <w:br/>
      </w:r>
      <w:r>
        <w:rPr>
          <w:rFonts w:hint="eastAsia"/>
        </w:rPr>
        <w:t>　　第一节 铜牌行业竞争结构分析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铜牌企业国际竞争力比较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铜牌行业竞争格局分析</w:t>
      </w:r>
      <w:r>
        <w:rPr>
          <w:rFonts w:hint="eastAsia"/>
        </w:rPr>
        <w:br/>
      </w:r>
      <w:r>
        <w:rPr>
          <w:rFonts w:hint="eastAsia"/>
        </w:rPr>
        <w:t>　　　　一、铜牌行业集中度分析</w:t>
      </w:r>
      <w:r>
        <w:rPr>
          <w:rFonts w:hint="eastAsia"/>
        </w:rPr>
        <w:br/>
      </w:r>
      <w:r>
        <w:rPr>
          <w:rFonts w:hint="eastAsia"/>
        </w:rPr>
        <w:t>　　　　二、铜牌行业竞争程度分析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2012-2016年铜牌行业竞争策略分析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2012-2016年中国铜牌行业发展前景预测</w:t>
      </w:r>
      <w:r>
        <w:rPr>
          <w:rFonts w:hint="eastAsia"/>
        </w:rPr>
        <w:br/>
      </w:r>
      <w:r>
        <w:rPr>
          <w:rFonts w:hint="eastAsia"/>
        </w:rPr>
        <w:t>　　第一节 铜牌行业发展前景分析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2012-2016年中国铜牌行业市场发展趋势预测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一、2012-2016年铜牌行业需求预测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二、2012-2016年铜牌行业供给预测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三、2012-2016年中国铜牌行业市场价格走势预测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2012-2016年中国铜牌技术发展趋势预测</w:t>
      </w:r>
      <w:r>
        <w:rPr>
          <w:rFonts w:hint="eastAsia"/>
        </w:rPr>
        <w:br/>
      </w:r>
      <w:r>
        <w:rPr>
          <w:rFonts w:hint="eastAsia"/>
        </w:rPr>
        <w:t>　　　　一、铜牌产品发展新动态</w:t>
      </w:r>
      <w:r>
        <w:rPr>
          <w:rFonts w:hint="eastAsia"/>
        </w:rPr>
        <w:br/>
      </w:r>
      <w:r>
        <w:rPr>
          <w:rFonts w:hint="eastAsia"/>
        </w:rPr>
        <w:t>　　　　二、铜牌产品技术新动态</w:t>
      </w:r>
      <w:r>
        <w:rPr>
          <w:rFonts w:hint="eastAsia"/>
        </w:rPr>
        <w:br/>
      </w:r>
      <w:r>
        <w:rPr>
          <w:rFonts w:hint="eastAsia"/>
        </w:rPr>
        <w:t>　　　　三、铜牌产品技术发展趋势预测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2012-2016年中国铜牌行业投资分析</w:t>
      </w:r>
      <w:r>
        <w:rPr>
          <w:rFonts w:hint="eastAsia"/>
        </w:rPr>
        <w:br/>
      </w:r>
      <w:r>
        <w:rPr>
          <w:rFonts w:hint="eastAsia"/>
        </w:rPr>
        <w:t>　　第一节 铜牌行业投资机会分析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铜牌行业投资风险分析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[⋅中智林⋅]铜牌行业投资建议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06c020cab482b" w:history="1">
        <w:r>
          <w:rPr>
            <w:rStyle w:val="Hyperlink"/>
          </w:rPr>
          <w:t>2012-2016年中国铜牌行业市场监测及发展形势展望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06c020cab482b" w:history="1">
        <w:r>
          <w:rPr>
            <w:rStyle w:val="Hyperlink"/>
          </w:rPr>
          <w:t>https://www.20087.com/2010-08/R_2010_2015tongpaixingyeshichangyanjiu.html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7475bfb3a4c24" w:history="1">
      <w:r>
        <w:rPr>
          <w:rStyle w:val="Hyperlink"/>
        </w:rPr>
        <w:t>2012-2016年中国铜牌行业市场监测及发展形势展望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paixingyeshichangyanjiu.html" TargetMode="External" Id="Rf2506c020cab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paixingyeshichangyanjiu.html" TargetMode="External" Id="R2de7475bfb3a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2012-04-07T04:35:00Z</dcterms:created>
  <dcterms:modified xsi:type="dcterms:W3CDTF">2012-04-07T05:35:00Z</dcterms:modified>
  <dc:subject>2012-2016年中国铜牌行业市场监测及发展形势展望</dc:subject>
  <dc:title>2012-2016年中国铜牌行业市场监测及发展形势展望</dc:title>
  <cp:keywords>2012-2016年中国铜牌行业市场监测及发展形势展望</cp:keywords>
  <dc:description>2012-2016年中国铜牌行业市场监测及发展形势展望</dc:description>
</cp:coreProperties>
</file>