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e6df7456c4cd6" w:history="1">
              <w:r>
                <w:rPr>
                  <w:rStyle w:val="Hyperlink"/>
                </w:rPr>
                <w:t>2008-2009年中国瓷砖市场十大品牌竞争力分析报告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e6df7456c4cd6" w:history="1">
              <w:r>
                <w:rPr>
                  <w:rStyle w:val="Hyperlink"/>
                </w:rPr>
                <w:t>2008-2009年中国瓷砖市场十大品牌竞争力分析报告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e6df7456c4cd6" w:history="1">
                <w:r>
                  <w:rPr>
                    <w:rStyle w:val="Hyperlink"/>
                  </w:rPr>
                  <w:t>https://www.20087.com/2010-09/R_2008_2009cizhuanshichangshidapinpaij.html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瓷砖市场竞争背景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六、政策变更对瓷砖行业影响分析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六、金融危机对瓷砖行业影响分析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六、社会背景对瓷砖行业影响分析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四、技术创新对瓷砖行业影响分析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二、瓷砖行业产业链地位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五、产业价值链对瓷砖行业影响分析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2009年中国瓷砖市场规模现状及趋势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2009年瓷砖市场发展现状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中国瓷砖市场供需规模现状及趋势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一、2005-2010年瓷砖市场供给规模及预测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二、2005-2010年瓷砖市场需求规模及预测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三、2005-2010年瓷砖市场进出口规模及预测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四、2005-2010年瓷砖市场价格走势现状及预测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中国瓷砖市场区域市场结构现状及趋势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中国瓷砖市场细分市场结构现状及趋势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2009年中国瓷砖市场竞争现状及趋势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中国瓷砖行业竞争核心要素调研分析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中国瓷砖行业竞争现状及特性分析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中国瓷砖市场品牌竞争核心要素调研分析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中国瓷砖市场主要品牌内涵建设现状及趋势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中国瓷砖市场主要品牌外延建设现状及趋势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中国瓷砖市场主要品牌竞争格局现状及趋势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2009年中国瓷砖品牌消费群体及满意度分析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品牌消费对瓷砖产品的建议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十大瓷砖品牌竞争力及趋势分析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诺贝尔Nabel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马可波罗</w:t>
      </w:r>
      <w:r>
        <w:rPr>
          <w:rFonts w:hint="eastAsia"/>
        </w:rPr>
        <w:br/>
      </w:r>
      <w:r>
        <w:rPr>
          <w:rFonts w:hint="eastAsia"/>
        </w:rPr>
        <w:t>　　第三节 蒙娜丽莎</w:t>
      </w:r>
      <w:r>
        <w:rPr>
          <w:rFonts w:hint="eastAsia"/>
        </w:rPr>
        <w:br/>
      </w:r>
      <w:r>
        <w:rPr>
          <w:rFonts w:hint="eastAsia"/>
        </w:rPr>
        <w:t>　　第四节 东鹏</w:t>
      </w:r>
      <w:r>
        <w:rPr>
          <w:rFonts w:hint="eastAsia"/>
        </w:rPr>
        <w:br/>
      </w:r>
      <w:r>
        <w:rPr>
          <w:rFonts w:hint="eastAsia"/>
        </w:rPr>
        <w:t>　　第五节 罗马ROMA</w:t>
      </w:r>
      <w:r>
        <w:rPr>
          <w:rFonts w:hint="eastAsia"/>
        </w:rPr>
        <w:br/>
      </w:r>
      <w:r>
        <w:rPr>
          <w:rFonts w:hint="eastAsia"/>
        </w:rPr>
        <w:t>　　第六节 惠达Huida</w:t>
      </w:r>
      <w:r>
        <w:rPr>
          <w:rFonts w:hint="eastAsia"/>
        </w:rPr>
        <w:br/>
      </w:r>
      <w:r>
        <w:rPr>
          <w:rFonts w:hint="eastAsia"/>
        </w:rPr>
        <w:t>　　第七节 冠珠-萨米特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第九节 亚细亚</w:t>
      </w:r>
      <w:r>
        <w:rPr>
          <w:rFonts w:hint="eastAsia"/>
        </w:rPr>
        <w:br/>
      </w:r>
      <w:r>
        <w:rPr>
          <w:rFonts w:hint="eastAsia"/>
        </w:rPr>
        <w:t>　　第十节 斯米克CIMIC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瓷砖市场品牌SWOT分析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e6df7456c4cd6" w:history="1">
        <w:r>
          <w:rPr>
            <w:rStyle w:val="Hyperlink"/>
          </w:rPr>
          <w:t>2008-2009年中国瓷砖市场十大品牌竞争力分析报告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e6df7456c4cd6" w:history="1">
        <w:r>
          <w:rPr>
            <w:rStyle w:val="Hyperlink"/>
          </w:rPr>
          <w:t>https://www.20087.com/2010-09/R_2008_2009cizhuanshichangshidapinpaij.html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095542343446d" w:history="1">
      <w:r>
        <w:rPr>
          <w:rStyle w:val="Hyperlink"/>
        </w:rPr>
        <w:t>2008-2009年中国瓷砖市场十大品牌竞争力分析报告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cizhuanshichangshidapinpaij.html" TargetMode="External" Id="R098e6df7456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cizhuanshichangshidapinpaij.html" TargetMode="External" Id="Re9209554234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2010-09-12T02:36:00Z</dcterms:created>
  <dcterms:modified xsi:type="dcterms:W3CDTF">2010-09-12T03:36:00Z</dcterms:modified>
  <dc:subject>2008-2009年中国瓷砖市场十大品牌竞争力分析报告</dc:subject>
  <dc:title>2008-2009年中国瓷砖市场十大品牌竞争力分析报告</dc:title>
  <cp:keywords>2008-2009年中国瓷砖市场十大品牌竞争力分析报告</cp:keywords>
  <dc:description>2008-2009年中国瓷砖市场十大品牌竞争力分析报告</dc:description>
</cp:coreProperties>
</file>