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1885362e0421f" w:history="1">
              <w:r>
                <w:rPr>
                  <w:rStyle w:val="Hyperlink"/>
                </w:rPr>
                <w:t>2009-2012年激光治疗仪市场深度调研分析及投资前景分析报告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1885362e0421f" w:history="1">
              <w:r>
                <w:rPr>
                  <w:rStyle w:val="Hyperlink"/>
                </w:rPr>
                <w:t>2009-2012年激光治疗仪市场深度调研分析及投资前景分析报告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1885362e0421f" w:history="1">
                <w:r>
                  <w:rPr>
                    <w:rStyle w:val="Hyperlink"/>
                  </w:rPr>
                  <w:t>https://www.20087.com/2010-09/R_2009_2012nianjiguangzhiliaoyishichan.html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仪是一种用于医学治疗的高科技设备，其性能直接影响到治疗效果和患者体验。目前，随着激光技术和医疗影像技术的发展，激光治疗仪的设计和应用也在不断进步。通过采用先进的激光发射技术和严格的品质控制，现代激光治疗仪不仅在治疗精度和效果上有了显著提升，还能够通过优化设计，提高其在不同治疗环境下的适应性和耐用性。此外，随着精准医疗和个体化治疗理念的普及，激光治疗仪的使用更加注重个体化，能够通过基因检测等手段，为患者提供最适合的治疗方案。然而，如何在保证设备性能的同时，降低生产成本并提高市场竞争力，是当前激光治疗仪制造商面临的挑战。</w:t>
      </w:r>
      <w:r>
        <w:rPr>
          <w:rFonts w:hint="eastAsia"/>
        </w:rPr>
        <w:br/>
      </w:r>
      <w:r>
        <w:rPr>
          <w:rFonts w:hint="eastAsia"/>
        </w:rPr>
        <w:t>　　未来，激光治疗仪的发展将更加注重精准化和智能化。精准化方面，将通过引入更多精准医疗技术和生物标志物，开发出更多具有靶向作用的激光治疗仪，以提高治疗的针对性和有效性。智能化方面，则表现为通过引入更多智能控制技术和网络技术，提高激光治疗仪的自适应能力和故障诊断能力。此外，随着患者对治疗效果和舒适度的追求，激光治疗仪还需具备更强的适应性和灵活性，能够适应不同类型的治疗需求和使用环境。同时，为了适应未来市场的发展，激光治疗仪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2009-2010年我国激光治疗仪行业发展综述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激光治疗仪行业发展成熟度分析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激光治疗仪术发展分析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2009-2010年世界激光治疗仪产业发展综述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2009-2010年世界激光治疗仪产业概述</w:t>
      </w:r>
      <w:r>
        <w:rPr>
          <w:rFonts w:hint="eastAsia"/>
        </w:rPr>
        <w:br/>
      </w:r>
      <w:r>
        <w:rPr>
          <w:rFonts w:hint="eastAsia"/>
        </w:rPr>
        <w:t>　　　　一、激光治疗仪发展历史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二、世界最小自动激光治疗仪分析</w:t>
      </w:r>
      <w:r>
        <w:rPr>
          <w:rFonts w:hint="eastAsia"/>
        </w:rPr>
        <w:br/>
      </w:r>
      <w:r>
        <w:rPr>
          <w:rFonts w:hint="eastAsia"/>
        </w:rPr>
        <w:t>　　　　三、世界激光治疗仪技术分析</w:t>
      </w:r>
      <w:r>
        <w:rPr>
          <w:rFonts w:hint="eastAsia"/>
        </w:rPr>
        <w:br/>
      </w:r>
      <w:r>
        <w:rPr>
          <w:rFonts w:hint="eastAsia"/>
        </w:rPr>
        <w:t>　　第二节 2009-2010年世界激光治疗仪产业主要国家分析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2010-2012年世界激光治疗仪产业发展趋势分析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2009-2010年激光治疗仪行业竞争现状分析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2009-2010年中国激光治疗仪行业市场供给需求分析</w:t>
      </w:r>
      <w:r>
        <w:rPr>
          <w:rFonts w:hint="eastAsia"/>
        </w:rPr>
        <w:br/>
      </w:r>
      <w:r>
        <w:rPr>
          <w:rFonts w:hint="eastAsia"/>
        </w:rPr>
        <w:t>　　第一节 激光治疗仪生产状况分析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二、激光治疗仪生产分析</w:t>
      </w:r>
      <w:r>
        <w:rPr>
          <w:rFonts w:hint="eastAsia"/>
        </w:rPr>
        <w:br/>
      </w:r>
      <w:r>
        <w:rPr>
          <w:rFonts w:hint="eastAsia"/>
        </w:rPr>
        <w:t>　　第二节 激光治疗仪需求分析</w:t>
      </w:r>
      <w:r>
        <w:rPr>
          <w:rFonts w:hint="eastAsia"/>
        </w:rPr>
        <w:br/>
      </w:r>
      <w:r>
        <w:rPr>
          <w:rFonts w:hint="eastAsia"/>
        </w:rPr>
        <w:t>　　　　一、激光治疗仪用户市场整体情况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二、中国激光治疗仪用户市场特征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三、目前中国激光治疗仪用户需求情况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四、中国市场激光治疗仪用户市场分析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一、中国激光治疗仪供给分析</w:t>
      </w:r>
      <w:r>
        <w:rPr>
          <w:rFonts w:hint="eastAsia"/>
        </w:rPr>
        <w:br/>
      </w:r>
      <w:r>
        <w:rPr>
          <w:rFonts w:hint="eastAsia"/>
        </w:rPr>
        <w:t>　　　　二、中国激光治疗仪需求分析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一、中国激光治疗仪价格平均价格分析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二、2010-2012年中国激光治疗仪价格发展趋势分析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2009-2010年激光治疗仪行业发展地区比较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2005-2009年中国激光治疗仪进出口分析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2005-2009年中国激光治疗仪进出口概况</w:t>
      </w:r>
      <w:r>
        <w:rPr>
          <w:rFonts w:hint="eastAsia"/>
        </w:rPr>
        <w:br/>
      </w:r>
      <w:r>
        <w:rPr>
          <w:rFonts w:hint="eastAsia"/>
        </w:rPr>
        <w:t>　　　　一、中国激光治疗仪进出口结构</w:t>
      </w:r>
      <w:r>
        <w:rPr>
          <w:rFonts w:hint="eastAsia"/>
        </w:rPr>
        <w:br/>
      </w:r>
      <w:r>
        <w:rPr>
          <w:rFonts w:hint="eastAsia"/>
        </w:rPr>
        <w:t>　　　　二、中国激光治疗仪进出口简述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2005-2009年中国激光治疗仪进口情况分析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2005-2009年中国激光治疗仪出口情况分析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一、激光治疗仪行业进出口政策</w:t>
      </w:r>
      <w:r>
        <w:rPr>
          <w:rFonts w:hint="eastAsia"/>
        </w:rPr>
        <w:br/>
      </w:r>
      <w:r>
        <w:rPr>
          <w:rFonts w:hint="eastAsia"/>
        </w:rPr>
        <w:t>　　　　二、激光治疗仪行业进出口税率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2010-2012年中国激光治疗仪市场总结及前景预测</w:t>
      </w:r>
      <w:r>
        <w:rPr>
          <w:rFonts w:hint="eastAsia"/>
        </w:rPr>
        <w:br/>
      </w:r>
      <w:r>
        <w:rPr>
          <w:rFonts w:hint="eastAsia"/>
        </w:rPr>
        <w:t>　　第一节 激光治疗仪市场现状总结</w:t>
      </w:r>
      <w:r>
        <w:rPr>
          <w:rFonts w:hint="eastAsia"/>
        </w:rPr>
        <w:br/>
      </w:r>
      <w:r>
        <w:rPr>
          <w:rFonts w:hint="eastAsia"/>
        </w:rPr>
        <w:t>　　　　一、我国激光治疗仪市场现状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激光治疗仪市场前景预测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1885362e0421f" w:history="1">
        <w:r>
          <w:rPr>
            <w:rStyle w:val="Hyperlink"/>
          </w:rPr>
          <w:t>2009-2012年激光治疗仪市场深度调研分析及投资前景分析报告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1885362e0421f" w:history="1">
        <w:r>
          <w:rPr>
            <w:rStyle w:val="Hyperlink"/>
          </w:rPr>
          <w:t>https://www.20087.com/2010-09/R_2009_2012nianjiguangzhiliaoyishichan.html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042be405d4549" w:history="1">
      <w:r>
        <w:rPr>
          <w:rStyle w:val="Hyperlink"/>
        </w:rPr>
        <w:t>2009-2012年激光治疗仪市场深度调研分析及投资前景分析报告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jiguangzhiliaoyishichan.html" TargetMode="External" Id="R09d1885362e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jiguangzhiliaoyishichan.html" TargetMode="External" Id="Ra38042be405d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2010-09-05T03:34:00Z</dcterms:created>
  <dcterms:modified xsi:type="dcterms:W3CDTF">2010-09-05T04:34:00Z</dcterms:modified>
  <dc:subject>2009-2012年激光治疗仪市场深度调研分析及投资前景分析报告</dc:subject>
  <dc:title>2009-2012年激光治疗仪市场深度调研分析及投资前景分析报告</dc:title>
  <cp:keywords>2009-2012年激光治疗仪市场深度调研分析及投资前景分析报告</cp:keywords>
  <dc:description>2009-2012年激光治疗仪市场深度调研分析及投资前景分析报告</dc:description>
</cp:coreProperties>
</file>