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7d7276b3a4d8e" w:history="1">
              <w:r>
                <w:rPr>
                  <w:rStyle w:val="Hyperlink"/>
                </w:rPr>
                <w:t>2010年中国铁路专用设备及器材、配件制造区域市场研究分析报告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7d7276b3a4d8e" w:history="1">
              <w:r>
                <w:rPr>
                  <w:rStyle w:val="Hyperlink"/>
                </w:rPr>
                <w:t>2010年中国铁路专用设备及器材、配件制造区域市场研究分析报告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7d7276b3a4d8e" w:history="1">
                <w:r>
                  <w:rPr>
                    <w:rStyle w:val="Hyperlink"/>
                  </w:rPr>
                  <w:t>https://www.20087.com/2010-09/R_2010tieluzhuanyongshebeijiqicaipeiji490.html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2010年1-12月铁路专用设备及器材、配件制造行业上游产业分析</w:t>
      </w:r>
      <w:r>
        <w:rPr>
          <w:rFonts w:hint="eastAsia"/>
        </w:rPr>
        <w:br/>
      </w:r>
      <w:r>
        <w:rPr>
          <w:rFonts w:hint="eastAsia"/>
        </w:rPr>
        <w:t>　　第一节 2010年1-12月中国铁路行业投资运营情况</w:t>
      </w:r>
      <w:r>
        <w:rPr>
          <w:rFonts w:hint="eastAsia"/>
        </w:rPr>
        <w:br/>
      </w:r>
      <w:r>
        <w:rPr>
          <w:rFonts w:hint="eastAsia"/>
        </w:rPr>
        <w:t>　　第二节 2010年1-12月中国铁路行业投资建设情况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2010年1-12月铁路专用设备及器材、配件制造行业下游产业分析</w:t>
      </w:r>
      <w:r>
        <w:rPr>
          <w:rFonts w:hint="eastAsia"/>
        </w:rPr>
        <w:br/>
      </w:r>
      <w:r>
        <w:rPr>
          <w:rFonts w:hint="eastAsia"/>
        </w:rPr>
        <w:t>　　第一节 2010年1-12月全国铁路运输完成情况</w:t>
      </w:r>
      <w:r>
        <w:rPr>
          <w:rFonts w:hint="eastAsia"/>
        </w:rPr>
        <w:br/>
      </w:r>
      <w:r>
        <w:rPr>
          <w:rFonts w:hint="eastAsia"/>
        </w:rPr>
        <w:t>　　第二节 2010年1-12月中国铁路货运市场分析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2010年1-12月华北地区铁路专用设备及器材、配件制造行业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2010年1-12月华北地区铁路专用设备及器材、配件制造行业规模及变化趋势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2010年1-12月华北地区铁路专用设备及器材、配件制造行业成长性及变化趋势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2010年1-12月华北地区铁路专用设备及器材、配件制造行业盈利能力及变化趋势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2010年1-12月华北地区铁路专用设备及器材、配件制造行业偿债能力及变化趋势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2010年1-12月华东地区铁路专用设备及器材、配件制造行业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2010年1-12月华东地区铁路专用设备及器材、配件制造行业规模及变化趋势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2010年1-12月华东地区铁路专用设备及器材、配件制造行业成长性及变化趋势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2010年1-12月华东地区铁路专用设备及器材、配件制造行业经营能力及变化趋势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2010年1-12月华东地区铁路专用设备及器材、配件制造行业盈利能力及变化趋势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2010年1-12月华东地区铁路专用设备及器材、配件制造行业偿债能力及变化趋势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2010年1-12月华南地区铁路专用设备及器材、配件制造行业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2010年1-12月华南地区铁路专用设备及器材、配件制造行业规模及变化趋势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2010年1-12月华南地区铁路专用设备及器材、配件制造行业成长性及变化趋势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2010年1-12月华南地区铁路专用设备及器材、配件制造行业盈利能力及变化趋势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2010年1-12月华南地区铁路专用设备及器材、配件制造行业偿债能力及变化趋势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2010年1-12月西部地区铁路专用设备及器材、配件制造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第一节 2010年1-12月西部地区铁路专用设备及器材、配件制造行业规模及变化趋势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2010年1-12月西部地区铁路专用设备及器材、配件制造行业成长性及变化趋势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2010年1-12月西部地区铁路专用设备及器材、配件制造行业经营能力及变化趋势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2010年1-12月西部地区铁路专用设备及器材、配件制造行业盈利能力及变化趋势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2010年1-12月西部地区铁路专用设备及器材、配件制造行业偿债能力及变化趋势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2010年1-12月铁路专用设备及器材、配件制造优势企业分析</w:t>
      </w:r>
      <w:r>
        <w:rPr>
          <w:rFonts w:hint="eastAsia"/>
        </w:rPr>
        <w:br/>
      </w:r>
      <w:r>
        <w:rPr>
          <w:rFonts w:hint="eastAsia"/>
        </w:rPr>
        <w:t>　　第一节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卡斯柯信号有限公司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株洲联诚集团有限责任公司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沈阳铁路信号工厂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西安铁路信号工厂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西门子信号有限公司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天津铁路信号工厂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北京铁路局太原电务器材厂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中~智~林~：柳州铁路局桂林配件厂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2010年1-12月株洲南车时代电气股份有限公司盈利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2010年1-12月中铁山桥集团有限公司盈利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2010年1-12月卡斯柯信号有限公司盈利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2010年1-12月株洲联诚集团有限责任公司经营费用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2010年1-12月株洲联诚集团有限责任公司盈利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2010年1-12月西门子信号有限公司盈利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2010年1-12月北京铁路局太原电务器材厂经营费用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2010年1-12月北京铁路局太原电务器材厂盈利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2010年1-12月柳州铁路局桂林配件厂经营费用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2010年1-12月柳州铁路局桂林配件厂盈利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7d7276b3a4d8e" w:history="1">
        <w:r>
          <w:rPr>
            <w:rStyle w:val="Hyperlink"/>
          </w:rPr>
          <w:t>2010年中国铁路专用设备及器材、配件制造区域市场研究分析报告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7d7276b3a4d8e" w:history="1">
        <w:r>
          <w:rPr>
            <w:rStyle w:val="Hyperlink"/>
          </w:rPr>
          <w:t>https://www.20087.com/2010-09/R_2010tieluzhuanyongshebeijiqicaipeiji490.html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2e5d4460c48f8" w:history="1">
      <w:r>
        <w:rPr>
          <w:rStyle w:val="Hyperlink"/>
        </w:rPr>
        <w:t>2010年中国铁路专用设备及器材、配件制造区域市场研究分析报告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tieluzhuanyongshebeijiqicaipeiji490.html" TargetMode="External" Id="R0a37d7276b3a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tieluzhuanyongshebeijiqicaipeiji490.html" TargetMode="External" Id="R0552e5d4460c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2010-09-28T02:13:00Z</dcterms:created>
  <dcterms:modified xsi:type="dcterms:W3CDTF">2010-09-28T03:13:00Z</dcterms:modified>
  <dc:subject>2010年中国铁路专用设备及器材、配件制造区域市场研究分析报告</dc:subject>
  <dc:title>2010年中国铁路专用设备及器材、配件制造区域市场研究分析报告</dc:title>
  <cp:keywords>2010年中国铁路专用设备及器材、配件制造区域市场研究分析报告</cp:keywords>
  <dc:description>2010年中国铁路专用设备及器材、配件制造区域市场研究分析报告</dc:description>
</cp:coreProperties>
</file>