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5b24a477247cb" w:history="1">
              <w:r>
                <w:rPr>
                  <w:rStyle w:val="Hyperlink"/>
                </w:rPr>
                <w:t>2010-2015中国腰果产业市场调查及发展预测报告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5b24a477247cb" w:history="1">
              <w:r>
                <w:rPr>
                  <w:rStyle w:val="Hyperlink"/>
                </w:rPr>
                <w:t>2010-2015中国腰果产业市场调查及发展预测报告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5b24a477247cb" w:history="1">
                <w:r>
                  <w:rPr>
                    <w:rStyle w:val="Hyperlink"/>
                  </w:rPr>
                  <w:t>https://www.20087.com/2010-09/R_yaoguochanyeshichangdiaochajifazhany.html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世界腰果行业发展情况分析</w:t>
      </w:r>
      <w:r>
        <w:rPr>
          <w:rFonts w:hint="eastAsia"/>
        </w:rPr>
        <w:br/>
      </w:r>
      <w:r>
        <w:rPr>
          <w:rFonts w:hint="eastAsia"/>
        </w:rPr>
        <w:t>　　第一节 世界腰果行业分析</w:t>
      </w:r>
      <w:r>
        <w:rPr>
          <w:rFonts w:hint="eastAsia"/>
        </w:rPr>
        <w:br/>
      </w:r>
      <w:r>
        <w:rPr>
          <w:rFonts w:hint="eastAsia"/>
        </w:rPr>
        <w:t>　　　　一、世界腰果行业特点</w:t>
      </w:r>
      <w:r>
        <w:rPr>
          <w:rFonts w:hint="eastAsia"/>
        </w:rPr>
        <w:br/>
      </w:r>
      <w:r>
        <w:rPr>
          <w:rFonts w:hint="eastAsia"/>
        </w:rPr>
        <w:t>　　　　二、世界腰果产能状况</w:t>
      </w:r>
      <w:r>
        <w:rPr>
          <w:rFonts w:hint="eastAsia"/>
        </w:rPr>
        <w:br/>
      </w:r>
      <w:r>
        <w:rPr>
          <w:rFonts w:hint="eastAsia"/>
        </w:rPr>
        <w:t>　　　　三、世界腰果行业动态</w:t>
      </w:r>
      <w:r>
        <w:rPr>
          <w:rFonts w:hint="eastAsia"/>
        </w:rPr>
        <w:br/>
      </w:r>
      <w:r>
        <w:rPr>
          <w:rFonts w:hint="eastAsia"/>
        </w:rPr>
        <w:t>　　第二节 世界腰果市场分析</w:t>
      </w:r>
      <w:r>
        <w:rPr>
          <w:rFonts w:hint="eastAsia"/>
        </w:rPr>
        <w:br/>
      </w:r>
      <w:r>
        <w:rPr>
          <w:rFonts w:hint="eastAsia"/>
        </w:rPr>
        <w:t>　　　　一、世界腰果生产分布</w:t>
      </w:r>
      <w:r>
        <w:rPr>
          <w:rFonts w:hint="eastAsia"/>
        </w:rPr>
        <w:br/>
      </w:r>
      <w:r>
        <w:rPr>
          <w:rFonts w:hint="eastAsia"/>
        </w:rPr>
        <w:t>　　　　　　1、主要介绍：腰果的原产地，年收获情况，</w:t>
      </w:r>
      <w:r>
        <w:rPr>
          <w:rFonts w:hint="eastAsia"/>
        </w:rPr>
        <w:br/>
      </w:r>
      <w:r>
        <w:rPr>
          <w:rFonts w:hint="eastAsia"/>
        </w:rPr>
        <w:t>　　　　　　2、影响产量的主要因素，当地加工水平，</w:t>
      </w:r>
      <w:r>
        <w:rPr>
          <w:rFonts w:hint="eastAsia"/>
        </w:rPr>
        <w:br/>
      </w:r>
      <w:r>
        <w:rPr>
          <w:rFonts w:hint="eastAsia"/>
        </w:rPr>
        <w:t>　　　　　　3、该国的税收和对外贸易政策及和我国的国际关系，</w:t>
      </w:r>
      <w:r>
        <w:rPr>
          <w:rFonts w:hint="eastAsia"/>
        </w:rPr>
        <w:br/>
      </w:r>
      <w:r>
        <w:rPr>
          <w:rFonts w:hint="eastAsia"/>
        </w:rPr>
        <w:t>　　　　二、世界腰果收获面积情况</w:t>
      </w:r>
      <w:r>
        <w:rPr>
          <w:rFonts w:hint="eastAsia"/>
        </w:rPr>
        <w:br/>
      </w:r>
      <w:r>
        <w:rPr>
          <w:rFonts w:hint="eastAsia"/>
        </w:rPr>
        <w:t>　　　　三、世界腰果产量</w:t>
      </w:r>
      <w:r>
        <w:rPr>
          <w:rFonts w:hint="eastAsia"/>
        </w:rPr>
        <w:br/>
      </w:r>
      <w:r>
        <w:rPr>
          <w:rFonts w:hint="eastAsia"/>
        </w:rPr>
        <w:t>　　　　四、世界腰果价格分析</w:t>
      </w:r>
      <w:r>
        <w:rPr>
          <w:rFonts w:hint="eastAsia"/>
        </w:rPr>
        <w:br/>
      </w:r>
      <w:r>
        <w:rPr>
          <w:rFonts w:hint="eastAsia"/>
        </w:rPr>
        <w:t>　　第三节 世界腰果单位面积产量比较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2006-2010年中国腰果行业市场供给分析</w:t>
      </w:r>
      <w:r>
        <w:rPr>
          <w:rFonts w:hint="eastAsia"/>
        </w:rPr>
        <w:br/>
      </w:r>
      <w:r>
        <w:rPr>
          <w:rFonts w:hint="eastAsia"/>
        </w:rPr>
        <w:t>　　　　一、腰果整体供给情况分析</w:t>
      </w:r>
      <w:r>
        <w:rPr>
          <w:rFonts w:hint="eastAsia"/>
        </w:rPr>
        <w:br/>
      </w:r>
      <w:r>
        <w:rPr>
          <w:rFonts w:hint="eastAsia"/>
        </w:rPr>
        <w:t>　　　　二、腰果重点区域供给分析</w:t>
      </w:r>
      <w:r>
        <w:rPr>
          <w:rFonts w:hint="eastAsia"/>
        </w:rPr>
        <w:br/>
      </w:r>
      <w:r>
        <w:rPr>
          <w:rFonts w:hint="eastAsia"/>
        </w:rPr>
        <w:t>　　第二节 腰果行业供给关系因素分析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五、国际化因素</w:t>
      </w:r>
      <w:r>
        <w:rPr>
          <w:rFonts w:hint="eastAsia"/>
        </w:rPr>
        <w:br/>
      </w:r>
      <w:r>
        <w:rPr>
          <w:rFonts w:hint="eastAsia"/>
        </w:rPr>
        <w:t>　　　　　　1、战略优势分析</w:t>
      </w:r>
      <w:r>
        <w:rPr>
          <w:rFonts w:hint="eastAsia"/>
        </w:rPr>
        <w:br/>
      </w:r>
      <w:r>
        <w:rPr>
          <w:rFonts w:hint="eastAsia"/>
        </w:rPr>
        <w:t>　　　　　　2、战略机遇分析</w:t>
      </w:r>
      <w:r>
        <w:rPr>
          <w:rFonts w:hint="eastAsia"/>
        </w:rPr>
        <w:br/>
      </w:r>
      <w:r>
        <w:rPr>
          <w:rFonts w:hint="eastAsia"/>
        </w:rPr>
        <w:t>　　　　　　3、战略目标规划</w:t>
      </w:r>
      <w:r>
        <w:rPr>
          <w:rFonts w:hint="eastAsia"/>
        </w:rPr>
        <w:br/>
      </w:r>
      <w:r>
        <w:rPr>
          <w:rFonts w:hint="eastAsia"/>
        </w:rPr>
        <w:t>　　　　　　4、战略措施分析</w:t>
      </w:r>
      <w:r>
        <w:rPr>
          <w:rFonts w:hint="eastAsia"/>
        </w:rPr>
        <w:br/>
      </w:r>
      <w:r>
        <w:rPr>
          <w:rFonts w:hint="eastAsia"/>
        </w:rPr>
        <w:t>　　　　　　1）、发展高档产品</w:t>
      </w:r>
      <w:r>
        <w:rPr>
          <w:rFonts w:hint="eastAsia"/>
        </w:rPr>
        <w:br/>
      </w:r>
      <w:r>
        <w:rPr>
          <w:rFonts w:hint="eastAsia"/>
        </w:rPr>
        <w:t>　　　　　　2）、加强市场、研发与生产各环节的紧密协调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3）、提高国内腰果生产技术水平</w:t>
      </w:r>
      <w:r>
        <w:rPr>
          <w:rFonts w:hint="eastAsia"/>
        </w:rPr>
        <w:br/>
      </w:r>
      <w:r>
        <w:rPr>
          <w:rFonts w:hint="eastAsia"/>
        </w:rPr>
        <w:t>　　第三节 2011-2015年中国腰果行业市场供给趋势</w:t>
      </w:r>
      <w:r>
        <w:rPr>
          <w:rFonts w:hint="eastAsia"/>
        </w:rPr>
        <w:br/>
      </w:r>
      <w:r>
        <w:rPr>
          <w:rFonts w:hint="eastAsia"/>
        </w:rPr>
        <w:t>　　　　一、腰果整体供给情况趋势分析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二、影响未来腰果供给的因素分析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2009-2010年中国腰果行业总体规模分析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2009-2010年中国腰果行业产销分析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2009-2010年中国腰果行业财务指标总体分析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2009-2010年中国腰果行业利润总额分析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2009-2010年中国腰果行业销售利润率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2009-2010年中国腰果行业总资产利润率分析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2009-2010年中国腰果行业产值利税率分析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中国腰果行业进出口市场分析</w:t>
      </w:r>
      <w:r>
        <w:rPr>
          <w:rFonts w:hint="eastAsia"/>
        </w:rPr>
        <w:br/>
      </w:r>
      <w:r>
        <w:rPr>
          <w:rFonts w:hint="eastAsia"/>
        </w:rPr>
        <w:t>　　第一节 腰果行业进出口特点分析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2006-2010年腰果行业进出口量分析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2011-2015年腰果行业进出口市场预测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东北地区腰果产业行业运行情况</w:t>
      </w:r>
      <w:r>
        <w:rPr>
          <w:rFonts w:hint="eastAsia"/>
        </w:rPr>
        <w:br/>
      </w:r>
      <w:r>
        <w:rPr>
          <w:rFonts w:hint="eastAsia"/>
        </w:rPr>
        <w:t>　　第二节 华东地区腰果产业行业运行情况</w:t>
      </w:r>
      <w:r>
        <w:rPr>
          <w:rFonts w:hint="eastAsia"/>
        </w:rPr>
        <w:br/>
      </w:r>
      <w:r>
        <w:rPr>
          <w:rFonts w:hint="eastAsia"/>
        </w:rPr>
        <w:t>　　第三节 中南地区腰果产业行业运行情况</w:t>
      </w:r>
      <w:r>
        <w:rPr>
          <w:rFonts w:hint="eastAsia"/>
        </w:rPr>
        <w:br/>
      </w:r>
      <w:r>
        <w:rPr>
          <w:rFonts w:hint="eastAsia"/>
        </w:rPr>
        <w:t>　　第四节 华北地区腰果产业行业运行情况</w:t>
      </w:r>
      <w:r>
        <w:rPr>
          <w:rFonts w:hint="eastAsia"/>
        </w:rPr>
        <w:br/>
      </w:r>
      <w:r>
        <w:rPr>
          <w:rFonts w:hint="eastAsia"/>
        </w:rPr>
        <w:t>　　第五节 西北地区腰果产业行业运行情况</w:t>
      </w:r>
      <w:r>
        <w:rPr>
          <w:rFonts w:hint="eastAsia"/>
        </w:rPr>
        <w:br/>
      </w:r>
      <w:r>
        <w:rPr>
          <w:rFonts w:hint="eastAsia"/>
        </w:rPr>
        <w:t>　　第六节 西南地区腰果产业行业运行情况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广州大野清丰农产品发展有限公司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北京新发地农产品有限公司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南宁市全恒进出口贸易有限责任公司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新疆太阳鸟进出口贸易有限公司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翱兰（上海）商贸有限公司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中国腰果行业消费者偏好调查</w:t>
      </w:r>
      <w:r>
        <w:rPr>
          <w:rFonts w:hint="eastAsia"/>
        </w:rPr>
        <w:br/>
      </w:r>
      <w:r>
        <w:rPr>
          <w:rFonts w:hint="eastAsia"/>
        </w:rPr>
        <w:t>　　第一节 腰果目标客户群体调查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腰果的品牌市场调查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一、消费者对腰果品牌认知度宏观调查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二、消费者对腰果的品牌偏好调查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三、消费者对腰果品牌的首要认知渠道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五、腰果品牌忠诚度调查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中国腰果行业投资策略分析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2005-2009年中国腰果行业投资环境分析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2005-2009年中国腰果行业投资收益分析</w:t>
      </w:r>
      <w:r>
        <w:rPr>
          <w:rFonts w:hint="eastAsia"/>
        </w:rPr>
        <w:br/>
      </w:r>
      <w:r>
        <w:rPr>
          <w:rFonts w:hint="eastAsia"/>
        </w:rPr>
        <w:t>　　第三节 2011-2015年中国腰果行业投资收益预测</w:t>
      </w:r>
      <w:r>
        <w:rPr>
          <w:rFonts w:hint="eastAsia"/>
        </w:rPr>
        <w:br/>
      </w:r>
      <w:r>
        <w:rPr>
          <w:rFonts w:hint="eastAsia"/>
        </w:rPr>
        <w:t>　　　　一、2011-2015年中国腰果行业工业总产值预测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二、2011-2015年中国腰果行业行业销售收入预测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三、2011-2015年中国腰果行业利润总额预测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四、2011-2015年中国腰果行业总资产预测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中国腰果行业内部风险分析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中国腰果行业外部风险分析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中国腰果行业投资风险分析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腰果市场发展潜力分析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腰果行业发展趋势分析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腰果行业发展战略研究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1、腰果企业的国内营销模式建议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2、腰果企业海外营销模式建议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2011-2015年全国市场规模及增长趋势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2011-2015年市场盈利预测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1、腰果企业国内资本市场的运作建议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2、腰果企业海外资本市场的运作建议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5b24a477247cb" w:history="1">
        <w:r>
          <w:rPr>
            <w:rStyle w:val="Hyperlink"/>
          </w:rPr>
          <w:t>2010-2015中国腰果产业市场调查及发展预测报告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5b24a477247cb" w:history="1">
        <w:r>
          <w:rPr>
            <w:rStyle w:val="Hyperlink"/>
          </w:rPr>
          <w:t>https://www.20087.com/2010-09/R_yaoguochanyeshichangdiaochajifazhany.html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4e08a5d484b32" w:history="1">
      <w:r>
        <w:rPr>
          <w:rStyle w:val="Hyperlink"/>
        </w:rPr>
        <w:t>2010-2015中国腰果产业市场调查及发展预测报告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yaoguochanyeshichangdiaochajifazhany.html" TargetMode="External" Id="Ra165b24a4772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yaoguochanyeshichangdiaochajifazhany.html" TargetMode="External" Id="Ra864e08a5d4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2010-09-19T07:00:00Z</dcterms:created>
  <dcterms:modified xsi:type="dcterms:W3CDTF">2010-09-19T08:00:00Z</dcterms:modified>
  <dc:subject>2010-2015中国腰果产业市场调查及发展预测报告</dc:subject>
  <dc:title>2010-2015中国腰果产业市场调查及发展预测报告</dc:title>
  <cp:keywords>2010-2015中国腰果产业市场调查及发展预测报告</cp:keywords>
  <dc:description>2010-2015中国腰果产业市场调查及发展预测报告</dc:description>
</cp:coreProperties>
</file>