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ff919c130464a" w:history="1">
              <w:r>
                <w:rPr>
                  <w:rStyle w:val="Hyperlink"/>
                </w:rPr>
                <w:t>2010-2015年中国铝型材行业调查及投资前景预测报告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ff919c130464a" w:history="1">
              <w:r>
                <w:rPr>
                  <w:rStyle w:val="Hyperlink"/>
                </w:rPr>
                <w:t>2010-2015年中国铝型材行业调查及投资前景预测报告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ff919c130464a" w:history="1">
                <w:r>
                  <w:rPr>
                    <w:rStyle w:val="Hyperlink"/>
                  </w:rPr>
                  <w:t>https://www.20087.com/2010-09/R_2010_2015lvxingcaixingyediaochajitou.html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的金属材料，广泛应用于建筑、交通运输、机械制造等多个领域。由于铝的优良特性，如良好的导电性、耐腐蚀性以及易于成型，铝型材在轻量化设计中占据着重要地位。近年来，随着环保理念的深入人心和能源效率的要求提高，铝型材因其可回收性和节能优势而备受青睐。同时，生产工艺的改进，如挤压、铸造和表面处理技术，使得铝型材能够满足更多样化的设计需求。</w:t>
      </w:r>
      <w:r>
        <w:rPr>
          <w:rFonts w:hint="eastAsia"/>
        </w:rPr>
        <w:br/>
      </w:r>
      <w:r>
        <w:rPr>
          <w:rFonts w:hint="eastAsia"/>
        </w:rPr>
        <w:t>　　未来，铝型材市场将朝着更高性能、更环保和更智能的方向发展。在材料科学领域，研发具有更高强度和更好耐热性的铝合金，以及开发表面处理新技术，将使铝型材适用于更苛刻的工作环境。同时，随着绿色建筑和可持续交通概念的推广，铝型材在建筑节能和汽车轻量化方面的应用将更加广泛。智能化制造技术，如机器人自动化和物联网（IoT）集成，将进一步提高铝型材生产的效率和灵活性，减少浪费并提升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2009-2010年中国铝型材行业经济环境分析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一、《关于加快铝工业结构调整指导意见的通知》</w:t>
      </w:r>
      <w:r>
        <w:rPr>
          <w:rFonts w:hint="eastAsia"/>
        </w:rPr>
        <w:br/>
      </w:r>
      <w:r>
        <w:rPr>
          <w:rFonts w:hint="eastAsia"/>
        </w:rPr>
        <w:t>　　　　二、《铝工业发展专项规划》</w:t>
      </w:r>
      <w:r>
        <w:rPr>
          <w:rFonts w:hint="eastAsia"/>
        </w:rPr>
        <w:br/>
      </w:r>
      <w:r>
        <w:rPr>
          <w:rFonts w:hint="eastAsia"/>
        </w:rPr>
        <w:t>　　　　三、《铝工业产业发展政策》</w:t>
      </w:r>
      <w:r>
        <w:rPr>
          <w:rFonts w:hint="eastAsia"/>
        </w:rPr>
        <w:br/>
      </w:r>
      <w:r>
        <w:rPr>
          <w:rFonts w:hint="eastAsia"/>
        </w:rPr>
        <w:t>　　　　四、铝型材产业政策与影响</w:t>
      </w:r>
      <w:r>
        <w:rPr>
          <w:rFonts w:hint="eastAsia"/>
        </w:rPr>
        <w:br/>
      </w:r>
      <w:r>
        <w:rPr>
          <w:rFonts w:hint="eastAsia"/>
        </w:rPr>
        <w:t>　　第三节 2009-2010年中国铝型材行业会环境分析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三、中国建筑铝型材发展概况</w:t>
      </w:r>
      <w:r>
        <w:rPr>
          <w:rFonts w:hint="eastAsia"/>
        </w:rPr>
        <w:br/>
      </w:r>
      <w:r>
        <w:rPr>
          <w:rFonts w:hint="eastAsia"/>
        </w:rPr>
        <w:t>　　第二节 2009-2010年中国铝型材行业存在的问题分析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一、我国是铝工业大国，但不是铝工业强国</w:t>
      </w:r>
      <w:r>
        <w:rPr>
          <w:rFonts w:hint="eastAsia"/>
        </w:rPr>
        <w:br/>
      </w:r>
      <w:r>
        <w:rPr>
          <w:rFonts w:hint="eastAsia"/>
        </w:rPr>
        <w:t>　　　　二、资源消耗严重，环保压力大，节能减排任务繁重</w:t>
      </w:r>
      <w:r>
        <w:rPr>
          <w:rFonts w:hint="eastAsia"/>
        </w:rPr>
        <w:br/>
      </w:r>
      <w:r>
        <w:rPr>
          <w:rFonts w:hint="eastAsia"/>
        </w:rPr>
        <w:t>　　　　三、国家政策调整带来严重挑战，企业达标任重道远</w:t>
      </w:r>
      <w:r>
        <w:rPr>
          <w:rFonts w:hint="eastAsia"/>
        </w:rPr>
        <w:br/>
      </w:r>
      <w:r>
        <w:rPr>
          <w:rFonts w:hint="eastAsia"/>
        </w:rPr>
        <w:t>　　　　四、企业产业链短</w:t>
      </w:r>
      <w:r>
        <w:rPr>
          <w:rFonts w:hint="eastAsia"/>
        </w:rPr>
        <w:br/>
      </w:r>
      <w:r>
        <w:rPr>
          <w:rFonts w:hint="eastAsia"/>
        </w:rPr>
        <w:t>　　　　五、技术水平低，研发实力弱</w:t>
      </w:r>
      <w:r>
        <w:rPr>
          <w:rFonts w:hint="eastAsia"/>
        </w:rPr>
        <w:br/>
      </w:r>
      <w:r>
        <w:rPr>
          <w:rFonts w:hint="eastAsia"/>
        </w:rPr>
        <w:t>　　　　六、专业人才缺乏</w:t>
      </w:r>
      <w:r>
        <w:rPr>
          <w:rFonts w:hint="eastAsia"/>
        </w:rPr>
        <w:br/>
      </w:r>
      <w:r>
        <w:rPr>
          <w:rFonts w:hint="eastAsia"/>
        </w:rPr>
        <w:t>　　　　七、社会的发展对铝型材行业提出了更高的要求</w:t>
      </w:r>
      <w:r>
        <w:rPr>
          <w:rFonts w:hint="eastAsia"/>
        </w:rPr>
        <w:br/>
      </w:r>
      <w:r>
        <w:rPr>
          <w:rFonts w:hint="eastAsia"/>
        </w:rPr>
        <w:t>　　第三节 2009-2010年中国兰山区铝型材行业发展分析</w:t>
      </w:r>
      <w:r>
        <w:rPr>
          <w:rFonts w:hint="eastAsia"/>
        </w:rPr>
        <w:br/>
      </w:r>
      <w:r>
        <w:rPr>
          <w:rFonts w:hint="eastAsia"/>
        </w:rPr>
        <w:t>　　　　一、铝型材产业发展规划目标</w:t>
      </w:r>
      <w:r>
        <w:rPr>
          <w:rFonts w:hint="eastAsia"/>
        </w:rPr>
        <w:br/>
      </w:r>
      <w:r>
        <w:rPr>
          <w:rFonts w:hint="eastAsia"/>
        </w:rPr>
        <w:t>　　　　二、鼓励和扶持铝型材产业发展的政策措施</w:t>
      </w:r>
      <w:r>
        <w:rPr>
          <w:rFonts w:hint="eastAsia"/>
        </w:rPr>
        <w:br/>
      </w:r>
      <w:r>
        <w:rPr>
          <w:rFonts w:hint="eastAsia"/>
        </w:rPr>
        <w:t>　　　　三、鼓励和扶持铝型材产业发展的保障措施</w:t>
      </w:r>
      <w:r>
        <w:rPr>
          <w:rFonts w:hint="eastAsia"/>
        </w:rPr>
        <w:br/>
      </w:r>
      <w:r>
        <w:rPr>
          <w:rFonts w:hint="eastAsia"/>
        </w:rPr>
        <w:t>　　第四节 2009-2010年中国铝型材行业发展对策分析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2009-2010年中国铝型材市场运行态势分析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第二节 2009-2010年中国铝型材市场发展动态分析</w:t>
      </w:r>
      <w:r>
        <w:rPr>
          <w:rFonts w:hint="eastAsia"/>
        </w:rPr>
        <w:br/>
      </w:r>
      <w:r>
        <w:rPr>
          <w:rFonts w:hint="eastAsia"/>
        </w:rPr>
        <w:t>　　　　一、安徽产值10亿铝型材生产线正式投产</w:t>
      </w:r>
      <w:r>
        <w:rPr>
          <w:rFonts w:hint="eastAsia"/>
        </w:rPr>
        <w:br/>
      </w:r>
      <w:r>
        <w:rPr>
          <w:rFonts w:hint="eastAsia"/>
        </w:rPr>
        <w:t>　　　　二、河南恒美铝业有限公司5万吨铝型材项目成功试产</w:t>
      </w:r>
      <w:r>
        <w:rPr>
          <w:rFonts w:hint="eastAsia"/>
        </w:rPr>
        <w:br/>
      </w:r>
      <w:r>
        <w:rPr>
          <w:rFonts w:hint="eastAsia"/>
        </w:rPr>
        <w:t>　　　　三、佳美铝型材加工出口项目正式竣工投产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t>　　第三节 2009-2010年中国铝型材市场发展机遇分析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2006-2010年中国常用有色金属压延加工行业主要数据监测分析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2006-2010年中国铝材产量统计分析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2006-2009年全国铝材产量分析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2010年1-5月全国及主要省份铝材产量分析</w:t>
      </w:r>
      <w:r>
        <w:rPr>
          <w:rFonts w:hint="eastAsia"/>
        </w:rPr>
        <w:br/>
      </w:r>
      <w:r>
        <w:rPr>
          <w:rFonts w:hint="eastAsia"/>
        </w:rPr>
        <w:t>　　第三节 2010年1-5月铝材产量集中度分析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2006-2009年中国铝条、杆、型材及异型材（7604）进出口数据监测分析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2006-2009年中国铝条、杆、型材及异型材进口数据分析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2009-2010年中国铝型材行业竞争格局分析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2009-2010年中国铝型材行业集中度分析</w:t>
      </w:r>
      <w:r>
        <w:rPr>
          <w:rFonts w:hint="eastAsia"/>
        </w:rPr>
        <w:br/>
      </w:r>
      <w:r>
        <w:rPr>
          <w:rFonts w:hint="eastAsia"/>
        </w:rPr>
        <w:t>　　　　一、铝型材生产企业分布分析</w:t>
      </w:r>
      <w:r>
        <w:rPr>
          <w:rFonts w:hint="eastAsia"/>
        </w:rPr>
        <w:br/>
      </w:r>
      <w:r>
        <w:rPr>
          <w:rFonts w:hint="eastAsia"/>
        </w:rPr>
        <w:t>　　　　二、铝型材市场集中度分析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2009-2010年中国铝型材市场竞争形势分析</w:t>
      </w:r>
      <w:r>
        <w:rPr>
          <w:rFonts w:hint="eastAsia"/>
        </w:rPr>
        <w:br/>
      </w:r>
      <w:r>
        <w:rPr>
          <w:rFonts w:hint="eastAsia"/>
        </w:rPr>
        <w:t>　　　　一、铝型材市场竞争现状</w:t>
      </w:r>
      <w:r>
        <w:rPr>
          <w:rFonts w:hint="eastAsia"/>
        </w:rPr>
        <w:br/>
      </w:r>
      <w:r>
        <w:rPr>
          <w:rFonts w:hint="eastAsia"/>
        </w:rPr>
        <w:t>　　　　二、铝型材行业国际竞争力分析</w:t>
      </w:r>
      <w:r>
        <w:rPr>
          <w:rFonts w:hint="eastAsia"/>
        </w:rPr>
        <w:br/>
      </w:r>
      <w:r>
        <w:rPr>
          <w:rFonts w:hint="eastAsia"/>
        </w:rPr>
        <w:t>　　　　三、铝型材企业竞争分析</w:t>
      </w:r>
      <w:r>
        <w:rPr>
          <w:rFonts w:hint="eastAsia"/>
        </w:rPr>
        <w:br/>
      </w:r>
      <w:r>
        <w:rPr>
          <w:rFonts w:hint="eastAsia"/>
        </w:rPr>
        <w:t>　　第三节 2009-2010年中国铝型材市场竞争策略分析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台澳铝业有限公司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广东永兴铝型材厂有限公司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佛山市南海区钟联铝材材有限公司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广东广铝集团有限公司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福建省三源金属制品有限公司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东莞住金物产金属制品有限公司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2009-2010世界铝工业总体概述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2009-2010年中国铝工业运行透析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2009-2010年中国铝工业热点问题探讨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2009-2010年中国铝工业发展的对策建议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2009-2010年中国建材行业发展概述</w:t>
      </w:r>
      <w:r>
        <w:rPr>
          <w:rFonts w:hint="eastAsia"/>
        </w:rPr>
        <w:br/>
      </w:r>
      <w:r>
        <w:rPr>
          <w:rFonts w:hint="eastAsia"/>
        </w:rPr>
        <w:t>　　　　一、四川灾后重建给建材行业的发展带来机遇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2009-2010年中国建材行业存在的问题分析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一、制约中国建材行业的发展因素</w:t>
      </w:r>
      <w:r>
        <w:rPr>
          <w:rFonts w:hint="eastAsia"/>
        </w:rPr>
        <w:br/>
      </w:r>
      <w:r>
        <w:rPr>
          <w:rFonts w:hint="eastAsia"/>
        </w:rPr>
        <w:t>　　　　二、中国建材行业高耗能问题分析</w:t>
      </w:r>
      <w:r>
        <w:rPr>
          <w:rFonts w:hint="eastAsia"/>
        </w:rPr>
        <w:br/>
      </w:r>
      <w:r>
        <w:rPr>
          <w:rFonts w:hint="eastAsia"/>
        </w:rPr>
        <w:t>　　　　三、建材行业企业问题分析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2009-2010年中国建材行业发展的对策分析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2010-2015年中国铝型材行业趋势展望分析</w:t>
      </w:r>
      <w:r>
        <w:rPr>
          <w:rFonts w:hint="eastAsia"/>
        </w:rPr>
        <w:br/>
      </w:r>
      <w:r>
        <w:rPr>
          <w:rFonts w:hint="eastAsia"/>
        </w:rPr>
        <w:t>　　第一节 2010-2015年中国铝型材产品发展趋势预测分析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一、铝型材技术走势分析</w:t>
      </w:r>
      <w:r>
        <w:rPr>
          <w:rFonts w:hint="eastAsia"/>
        </w:rPr>
        <w:br/>
      </w:r>
      <w:r>
        <w:rPr>
          <w:rFonts w:hint="eastAsia"/>
        </w:rPr>
        <w:t>　　　　二、铝型材行业发展方向分析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2010-2015年中国铝型材行业市场发展前景预测分析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一、铝型材产量预测分析</w:t>
      </w:r>
      <w:r>
        <w:rPr>
          <w:rFonts w:hint="eastAsia"/>
        </w:rPr>
        <w:br/>
      </w:r>
      <w:r>
        <w:rPr>
          <w:rFonts w:hint="eastAsia"/>
        </w:rPr>
        <w:t>　　　　二、铝型材需求预测分析</w:t>
      </w:r>
      <w:r>
        <w:rPr>
          <w:rFonts w:hint="eastAsia"/>
        </w:rPr>
        <w:br/>
      </w:r>
      <w:r>
        <w:rPr>
          <w:rFonts w:hint="eastAsia"/>
        </w:rPr>
        <w:t>　　　　三、铝型材进出口形势预测分析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2010-2015年中国铝型材行业市场盈利能力预测分析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2010-2015年中国铝型材行业投资可行性分析</w:t>
      </w:r>
      <w:r>
        <w:rPr>
          <w:rFonts w:hint="eastAsia"/>
        </w:rPr>
        <w:br/>
      </w:r>
      <w:r>
        <w:rPr>
          <w:rFonts w:hint="eastAsia"/>
        </w:rPr>
        <w:t>　　第一节 2010-2015年中国铝型材行业投资机会分析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一、铝型材行业吸引力分析</w:t>
      </w:r>
      <w:r>
        <w:rPr>
          <w:rFonts w:hint="eastAsia"/>
        </w:rPr>
        <w:br/>
      </w:r>
      <w:r>
        <w:rPr>
          <w:rFonts w:hint="eastAsia"/>
        </w:rPr>
        <w:t>　　　　二、铝型材行业区域投资潜力分析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中智:林:－2010-2015年中国铝型材行业投资策略分析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2006-2010年5月常用有色金属压延加工行业亏损企业数量及增长率分析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2006-2010年5月常用有色金属压延加工行业从业人数及同比增长分析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2010年中国常用有色金属压延加工行业不同所有制销售收入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2006-2010年5月中国常用有色金属压延加工行业主要盈利能力指标分析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2006-2009年全国铝材产量分析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2010年1-5月全国及主要省份铝材产量分析</w:t>
      </w:r>
      <w:r>
        <w:rPr>
          <w:rFonts w:hint="eastAsia"/>
        </w:rPr>
        <w:br/>
      </w:r>
      <w:r>
        <w:rPr>
          <w:rFonts w:hint="eastAsia"/>
        </w:rPr>
        <w:t>　　图表 2010年1-5月铝材产量集中度分析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2006-2009年中国铝条、杆、型材及异型材出口国家及地区分析</w:t>
      </w:r>
      <w:r>
        <w:rPr>
          <w:rFonts w:hint="eastAsia"/>
        </w:rPr>
        <w:br/>
      </w:r>
      <w:r>
        <w:rPr>
          <w:rFonts w:hint="eastAsia"/>
        </w:rPr>
        <w:t>　　图表 广东华昌铝厂有限公司主要经济指标走势图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广东华昌铝厂有限公司负债指标走势图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广东华昌铝厂有限公司成长能力指标走势图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台澳铝业有限公司盈利指标走势图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台澳铝业有限公司负债情况图</w:t>
      </w:r>
      <w:r>
        <w:rPr>
          <w:rFonts w:hint="eastAsia"/>
        </w:rPr>
        <w:br/>
      </w:r>
      <w:r>
        <w:rPr>
          <w:rFonts w:hint="eastAsia"/>
        </w:rPr>
        <w:t>　　图表 台澳铝业有限公司负债指标走势图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台澳铝业有限公司成长能力指标走势图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广东永兴铝型材厂有限公司成长能力指标走势图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延吉东方创新资源有限公司负债情况图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延吉东方创新资源有限公司成长能力指标走势图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佛山市南海区钟联铝材材有限公司成长能力指标走势图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四会市国耀铝业有限公司成长能力指标走势图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广东广铝集团有限公司负债指标走势图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广东广铝集团有限公司成长能力指标走势图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福建省三源金属制品有限公司成长能力指标走势图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东莞住金物产金属制品有限公司成长能力指标走势图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ff919c130464a" w:history="1">
        <w:r>
          <w:rPr>
            <w:rStyle w:val="Hyperlink"/>
          </w:rPr>
          <w:t>2010-2015年中国铝型材行业调查及投资前景预测报告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ff919c130464a" w:history="1">
        <w:r>
          <w:rPr>
            <w:rStyle w:val="Hyperlink"/>
          </w:rPr>
          <w:t>https://www.20087.com/2010-09/R_2010_2015lvxingcaixingyediaochajitou.html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60792f3a3490f" w:history="1">
      <w:r>
        <w:rPr>
          <w:rStyle w:val="Hyperlink"/>
        </w:rPr>
        <w:t>2010-2015年中国铝型材行业调查及投资前景预测报告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vxingcaixingyediaochajitou.html" TargetMode="External" Id="R097ff919c13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vxingcaixingyediaochajitou.html" TargetMode="External" Id="R97b60792f3a3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2010-09-15T02:38:00Z</dcterms:created>
  <dcterms:modified xsi:type="dcterms:W3CDTF">2010-09-15T03:38:00Z</dcterms:modified>
  <dc:subject>2010-2015年中国铝型材行业调查及投资前景预测报告</dc:subject>
  <dc:title>2010-2015年中国铝型材行业调查及投资前景预测报告</dc:title>
  <cp:keywords>2010-2015年中国铝型材行业调查及投资前景预测报告</cp:keywords>
  <dc:description>2010-2015年中国铝型材行业调查及投资前景预测报告</dc:description>
</cp:coreProperties>
</file>