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a0b9f8cb8497f" w:history="1">
              <w:r>
                <w:rPr>
                  <w:rStyle w:val="Hyperlink"/>
                </w:rPr>
                <w:t>2010-2015年中国MF行业分析及未来发展趋势研究报告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a0b9f8cb8497f" w:history="1">
              <w:r>
                <w:rPr>
                  <w:rStyle w:val="Hyperlink"/>
                </w:rPr>
                <w:t>2010-2015年中国MF行业分析及未来发展趋势研究报告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9a0b9f8cb8497f" w:history="1">
                <w:r>
                  <w:rPr>
                    <w:rStyle w:val="Hyperlink"/>
                  </w:rPr>
                  <w:t>https://www.20087.com/2010-09/R_2010_2015xingyefenxijiweilaifazhanqu582.html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泡沫（MF）是一种由金属基质中分散的大量气体孔隙构成的材料，具有轻质、高强度、吸音隔热等优异性能，近年来在建筑、运输、军事防护等领域展现出巨大潜力。通过控制孔隙的大小和分布，可以定制金属泡沫的物理和机械属性，满足特定应用需求。随着3D打印等先进制造技术的发展，金属泡沫的制备工艺和应用范围得到了极大拓展。</w:t>
      </w:r>
      <w:r>
        <w:rPr>
          <w:rFonts w:hint="eastAsia"/>
        </w:rPr>
        <w:br/>
      </w:r>
      <w:r>
        <w:rPr>
          <w:rFonts w:hint="eastAsia"/>
        </w:rPr>
        <w:t>　　未来，金属泡沫（Metal Foaming）技术将更加关注材料性能的优化和应用领域的拓展。材料性能上，科研人员将致力于提高金属泡沫的强度-重量比，开发具有特殊功能（如电磁屏蔽、生物相容性）的新型金属泡沫。应用领域上，除了继续深化在传统行业中的应用，金属泡沫还将探索在新兴领域的可能性，如可再生能源、生物医学工程和艺术设计，推动跨学科的创新合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MF概述</w:t>
      </w:r>
      <w:r>
        <w:rPr>
          <w:rFonts w:hint="eastAsia"/>
        </w:rPr>
        <w:br/>
      </w:r>
      <w:r>
        <w:rPr>
          <w:rFonts w:hint="eastAsia"/>
        </w:rPr>
        <w:t>　　第一节 MF定义</w:t>
      </w:r>
      <w:r>
        <w:rPr>
          <w:rFonts w:hint="eastAsia"/>
        </w:rPr>
        <w:br/>
      </w:r>
      <w:r>
        <w:rPr>
          <w:rFonts w:hint="eastAsia"/>
        </w:rPr>
        <w:t>　　第二节 MF行业发展历程</w:t>
      </w:r>
      <w:r>
        <w:rPr>
          <w:rFonts w:hint="eastAsia"/>
        </w:rPr>
        <w:br/>
      </w:r>
      <w:r>
        <w:rPr>
          <w:rFonts w:hint="eastAsia"/>
        </w:rPr>
        <w:t>　　第三节 MF分类情况</w:t>
      </w:r>
      <w:r>
        <w:rPr>
          <w:rFonts w:hint="eastAsia"/>
        </w:rPr>
        <w:br/>
      </w:r>
      <w:r>
        <w:rPr>
          <w:rFonts w:hint="eastAsia"/>
        </w:rPr>
        <w:t>　　第四节 MF产业链分析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二、MF产业链模型分析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MF发展环境及政策分析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中国MF生产现状分析</w:t>
      </w:r>
      <w:r>
        <w:rPr>
          <w:rFonts w:hint="eastAsia"/>
        </w:rPr>
        <w:br/>
      </w:r>
      <w:r>
        <w:rPr>
          <w:rFonts w:hint="eastAsia"/>
        </w:rPr>
        <w:t>　　第一节 MF行业总体规模</w:t>
      </w:r>
      <w:r>
        <w:rPr>
          <w:rFonts w:hint="eastAsia"/>
        </w:rPr>
        <w:br/>
      </w:r>
      <w:r>
        <w:rPr>
          <w:rFonts w:hint="eastAsia"/>
        </w:rPr>
        <w:t>　　第一节 MF产能概况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MF产量概况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MF产业的生命周期分析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MF国内产品价格走势及影响因素分析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2008-2009年中国MF行业总体发展状况</w:t>
      </w:r>
      <w:r>
        <w:rPr>
          <w:rFonts w:hint="eastAsia"/>
        </w:rPr>
        <w:br/>
      </w:r>
      <w:r>
        <w:rPr>
          <w:rFonts w:hint="eastAsia"/>
        </w:rPr>
        <w:t>　　第一节 中国MF行业规模情况分析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中国MF行业产销情况分析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中国MF行业财务能力分析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2009年中国MF行业发展概况</w:t>
      </w:r>
      <w:r>
        <w:rPr>
          <w:rFonts w:hint="eastAsia"/>
        </w:rPr>
        <w:br/>
      </w:r>
      <w:r>
        <w:rPr>
          <w:rFonts w:hint="eastAsia"/>
        </w:rPr>
        <w:t>　　第一节 2009年中国MF行业发展态势分析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2009年中国MF行业发展特点分析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2009年中国MF行业市场供需分析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MF行业市场竞争策略分析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MF市场竞争策略分析</w:t>
      </w:r>
      <w:r>
        <w:rPr>
          <w:rFonts w:hint="eastAsia"/>
        </w:rPr>
        <w:br/>
      </w:r>
      <w:r>
        <w:rPr>
          <w:rFonts w:hint="eastAsia"/>
        </w:rPr>
        <w:t>　　　　一、MF市场增长潜力分析</w:t>
      </w:r>
      <w:r>
        <w:rPr>
          <w:rFonts w:hint="eastAsia"/>
        </w:rPr>
        <w:br/>
      </w:r>
      <w:r>
        <w:rPr>
          <w:rFonts w:hint="eastAsia"/>
        </w:rPr>
        <w:t>　　　　二、MF产品竞争策略分析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MF企业竞争策略分析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一、2010-2015年我国MF市场竞争趋势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二、2010-2015年MF行业竞争格局展望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三、2010-2015年MF行业竞争策略分析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MF上游原材料供应状况分析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MF产业用户度分析</w:t>
      </w:r>
      <w:r>
        <w:rPr>
          <w:rFonts w:hint="eastAsia"/>
        </w:rPr>
        <w:br/>
      </w:r>
      <w:r>
        <w:rPr>
          <w:rFonts w:hint="eastAsia"/>
        </w:rPr>
        <w:t>　　第一节 MF产业用户认知程度</w:t>
      </w:r>
      <w:r>
        <w:rPr>
          <w:rFonts w:hint="eastAsia"/>
        </w:rPr>
        <w:br/>
      </w:r>
      <w:r>
        <w:rPr>
          <w:rFonts w:hint="eastAsia"/>
        </w:rPr>
        <w:t>　　第二节 MF产业用户关注因素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2010-2015年MF行业发展趋势及投资风险分析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当前MF存在的问题</w:t>
      </w:r>
      <w:r>
        <w:rPr>
          <w:rFonts w:hint="eastAsia"/>
        </w:rPr>
        <w:br/>
      </w:r>
      <w:r>
        <w:rPr>
          <w:rFonts w:hint="eastAsia"/>
        </w:rPr>
        <w:t>　　第二节 MF未来发展预测分析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一、中国MF发展方向分析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二、2010-2015年中国MF行业发展规模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三、2010-2015年中国MF行业发展趋势预测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2010-2015年中国MF行业投资风险分析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MF国内重点生产厂家分析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中~智~林~－MF重点公司介绍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MF地区销售分析</w:t>
      </w:r>
      <w:r>
        <w:rPr>
          <w:rFonts w:hint="eastAsia"/>
        </w:rPr>
        <w:br/>
      </w:r>
      <w:r>
        <w:rPr>
          <w:rFonts w:hint="eastAsia"/>
        </w:rPr>
        <w:t>　　　　一、MF各地区对比销售分析</w:t>
      </w:r>
      <w:r>
        <w:rPr>
          <w:rFonts w:hint="eastAsia"/>
        </w:rPr>
        <w:br/>
      </w:r>
      <w:r>
        <w:rPr>
          <w:rFonts w:hint="eastAsia"/>
        </w:rPr>
        <w:t>　　　　二、MF“重点地区一”销售分析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三、MF“重点地区二”销售分析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四、MF“重点地区三”销售分析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五、MF“重点地区四”销售分析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MF产品竞争力优势分析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a0b9f8cb8497f" w:history="1">
        <w:r>
          <w:rPr>
            <w:rStyle w:val="Hyperlink"/>
          </w:rPr>
          <w:t>2010-2015年中国MF行业分析及未来发展趋势研究报告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9a0b9f8cb8497f" w:history="1">
        <w:r>
          <w:rPr>
            <w:rStyle w:val="Hyperlink"/>
          </w:rPr>
          <w:t>https://www.20087.com/2010-09/R_2010_2015xingyefenxijiweilaifazhanqu582.html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b2764d2d941c4" w:history="1">
      <w:r>
        <w:rPr>
          <w:rStyle w:val="Hyperlink"/>
        </w:rPr>
        <w:t>2010-2015年中国MF行业分析及未来发展趋势研究报告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xingyefenxijiweilaifazhanqu582.html" TargetMode="External" Id="R4c9a0b9f8cb8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xingyefenxijiweilaifazhanqu582.html" TargetMode="External" Id="R53db2764d2d9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2010-09-05T04:35:00Z</dcterms:created>
  <dcterms:modified xsi:type="dcterms:W3CDTF">2010-09-05T05:35:00Z</dcterms:modified>
  <dc:subject>2010-2015年中国MF行业分析及未来发展趋势研究报告</dc:subject>
  <dc:title>2010-2015年中国MF行业分析及未来发展趋势研究报告</dc:title>
  <cp:keywords>2010-2015年中国MF行业分析及未来发展趋势研究报告</cp:keywords>
  <dc:description>2010-2015年中国MF行业分析及未来发展趋势研究报告</dc:description>
</cp:coreProperties>
</file>