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bc9dfe374896" w:history="1">
              <w:r>
                <w:rPr>
                  <w:rStyle w:val="Hyperlink"/>
                </w:rPr>
                <w:t>2011-2015年基金行业研究及投资前景分析报告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bc9dfe374896" w:history="1">
              <w:r>
                <w:rPr>
                  <w:rStyle w:val="Hyperlink"/>
                </w:rPr>
                <w:t>2011-2015年基金行业研究及投资前景分析报告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cbc9dfe374896" w:history="1">
                <w:r>
                  <w:rPr>
                    <w:rStyle w:val="Hyperlink"/>
                  </w:rPr>
                  <w:t>https://www.20087.com/2010-09/R_2011_2015nianjijinxingyeyanjiujitouz.html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全球基金行业发展分析</w:t>
      </w:r>
      <w:r>
        <w:rPr>
          <w:rFonts w:hint="eastAsia"/>
        </w:rPr>
        <w:br/>
      </w:r>
      <w:r>
        <w:rPr>
          <w:rFonts w:hint="eastAsia"/>
        </w:rPr>
        <w:t>　　第一节 世界基金业发展概述</w:t>
      </w:r>
      <w:r>
        <w:rPr>
          <w:rFonts w:hint="eastAsia"/>
        </w:rPr>
        <w:br/>
      </w:r>
      <w:r>
        <w:rPr>
          <w:rFonts w:hint="eastAsia"/>
        </w:rPr>
        <w:t>　　　　一、世界基金发展分析</w:t>
      </w:r>
      <w:r>
        <w:rPr>
          <w:rFonts w:hint="eastAsia"/>
        </w:rPr>
        <w:br/>
      </w:r>
      <w:r>
        <w:rPr>
          <w:rFonts w:hint="eastAsia"/>
        </w:rPr>
        <w:t>　　　　二、全球基金业规模现状</w:t>
      </w:r>
      <w:r>
        <w:rPr>
          <w:rFonts w:hint="eastAsia"/>
        </w:rPr>
        <w:br/>
      </w:r>
      <w:r>
        <w:rPr>
          <w:rFonts w:hint="eastAsia"/>
        </w:rPr>
        <w:t>　　　　三、欧洲国家货币市场基金发展分析</w:t>
      </w:r>
      <w:r>
        <w:rPr>
          <w:rFonts w:hint="eastAsia"/>
        </w:rPr>
        <w:br/>
      </w:r>
      <w:r>
        <w:rPr>
          <w:rFonts w:hint="eastAsia"/>
        </w:rPr>
        <w:t>　　　　四、亚洲对冲基金被全球关注</w:t>
      </w:r>
      <w:r>
        <w:rPr>
          <w:rFonts w:hint="eastAsia"/>
        </w:rPr>
        <w:br/>
      </w:r>
      <w:r>
        <w:rPr>
          <w:rFonts w:hint="eastAsia"/>
        </w:rPr>
        <w:t>　　第二节 2009-2010年全球基金市场分析</w:t>
      </w:r>
      <w:r>
        <w:rPr>
          <w:rFonts w:hint="eastAsia"/>
        </w:rPr>
        <w:br/>
      </w:r>
      <w:r>
        <w:rPr>
          <w:rFonts w:hint="eastAsia"/>
        </w:rPr>
        <w:t>　　　　一、2009年全球基金市场回顾</w:t>
      </w:r>
      <w:r>
        <w:rPr>
          <w:rFonts w:hint="eastAsia"/>
        </w:rPr>
        <w:br/>
      </w:r>
      <w:r>
        <w:rPr>
          <w:rFonts w:hint="eastAsia"/>
        </w:rPr>
        <w:t>　　　　二、2009年全球基金市场环境</w:t>
      </w:r>
      <w:r>
        <w:rPr>
          <w:rFonts w:hint="eastAsia"/>
        </w:rPr>
        <w:br/>
      </w:r>
      <w:r>
        <w:rPr>
          <w:rFonts w:hint="eastAsia"/>
        </w:rPr>
        <w:t>　　　　三、2010年全球基金需求分析</w:t>
      </w:r>
      <w:r>
        <w:rPr>
          <w:rFonts w:hint="eastAsia"/>
        </w:rPr>
        <w:br/>
      </w:r>
      <w:r>
        <w:rPr>
          <w:rFonts w:hint="eastAsia"/>
        </w:rPr>
        <w:t>　　　　四、2010年全球基金市场规模</w:t>
      </w:r>
      <w:r>
        <w:rPr>
          <w:rFonts w:hint="eastAsia"/>
        </w:rPr>
        <w:br/>
      </w:r>
      <w:r>
        <w:rPr>
          <w:rFonts w:hint="eastAsia"/>
        </w:rPr>
        <w:t>　　第三节 部分国家地区基金行业发展状况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一、2009-2010年美国基金行业发展分析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二、2009-2010年欧洲基金行业发展分析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三、2009-2010年日本基金行业发展分析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四、2009-2010年韩国基金行业发展分析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我国基金行业发展现状</w:t>
      </w:r>
      <w:r>
        <w:rPr>
          <w:rFonts w:hint="eastAsia"/>
        </w:rPr>
        <w:br/>
      </w:r>
      <w:r>
        <w:rPr>
          <w:rFonts w:hint="eastAsia"/>
        </w:rPr>
        <w:t>　　第一节 我国基金行业发展状况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一、2009年中国基金行业发展回顾</w:t>
      </w:r>
      <w:r>
        <w:rPr>
          <w:rFonts w:hint="eastAsia"/>
        </w:rPr>
        <w:br/>
      </w:r>
      <w:r>
        <w:rPr>
          <w:rFonts w:hint="eastAsia"/>
        </w:rPr>
        <w:t>　　　　二、2009年基金行业发展情况分析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三、2009年我国基金市场特点分析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四、2010年我国基金市场发展分析</w:t>
      </w:r>
      <w:r>
        <w:rPr>
          <w:rFonts w:hint="eastAsia"/>
        </w:rPr>
        <w:br/>
      </w:r>
      <w:r>
        <w:rPr>
          <w:rFonts w:hint="eastAsia"/>
        </w:rPr>
        <w:t>　　第二节 中国基金行业供需分析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一、2009年中国基金市场供给总量分析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二、2009年中国基金市场供给结构分析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三、2010年中国基金市场需求总量分析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四、2010年中国基金市场需求结构分析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五、2010年中国基金市场供需平衡分析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2009-2010年中国基金行业运行分析</w:t>
      </w:r>
      <w:r>
        <w:rPr>
          <w:rFonts w:hint="eastAsia"/>
        </w:rPr>
        <w:br/>
      </w:r>
      <w:r>
        <w:rPr>
          <w:rFonts w:hint="eastAsia"/>
        </w:rPr>
        <w:t>　　　　一、中国基金经营状况</w:t>
      </w:r>
      <w:r>
        <w:rPr>
          <w:rFonts w:hint="eastAsia"/>
        </w:rPr>
        <w:br/>
      </w:r>
      <w:r>
        <w:rPr>
          <w:rFonts w:hint="eastAsia"/>
        </w:rPr>
        <w:t>　　　　二、中国基金业结构分析</w:t>
      </w:r>
      <w:r>
        <w:rPr>
          <w:rFonts w:hint="eastAsia"/>
        </w:rPr>
        <w:br/>
      </w:r>
      <w:r>
        <w:rPr>
          <w:rFonts w:hint="eastAsia"/>
        </w:rPr>
        <w:t>　　　　三、中国基金交易频率状况</w:t>
      </w:r>
      <w:r>
        <w:rPr>
          <w:rFonts w:hint="eastAsia"/>
        </w:rPr>
        <w:br/>
      </w:r>
      <w:r>
        <w:rPr>
          <w:rFonts w:hint="eastAsia"/>
        </w:rPr>
        <w:t>　　　　四、中国基金业绩状况</w:t>
      </w:r>
      <w:r>
        <w:rPr>
          <w:rFonts w:hint="eastAsia"/>
        </w:rPr>
        <w:br/>
      </w:r>
      <w:r>
        <w:rPr>
          <w:rFonts w:hint="eastAsia"/>
        </w:rPr>
        <w:t>　　　　五、基金产品发展状况</w:t>
      </w:r>
      <w:r>
        <w:rPr>
          <w:rFonts w:hint="eastAsia"/>
        </w:rPr>
        <w:br/>
      </w:r>
      <w:r>
        <w:rPr>
          <w:rFonts w:hint="eastAsia"/>
        </w:rPr>
        <w:t>　　　　六、基金发行状况分析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2009-2010年中国开放式基金发展走势分析</w:t>
      </w:r>
      <w:r>
        <w:rPr>
          <w:rFonts w:hint="eastAsia"/>
        </w:rPr>
        <w:br/>
      </w:r>
      <w:r>
        <w:rPr>
          <w:rFonts w:hint="eastAsia"/>
        </w:rPr>
        <w:t>　　第一节 2009-2010年开放式基金对市场的影响</w:t>
      </w:r>
      <w:r>
        <w:rPr>
          <w:rFonts w:hint="eastAsia"/>
        </w:rPr>
        <w:br/>
      </w:r>
      <w:r>
        <w:rPr>
          <w:rFonts w:hint="eastAsia"/>
        </w:rPr>
        <w:t>　　　　一、对市场主体结构的影响</w:t>
      </w:r>
      <w:r>
        <w:rPr>
          <w:rFonts w:hint="eastAsia"/>
        </w:rPr>
        <w:br/>
      </w:r>
      <w:r>
        <w:rPr>
          <w:rFonts w:hint="eastAsia"/>
        </w:rPr>
        <w:t>　　　　二、对市场主体行为的影响</w:t>
      </w:r>
      <w:r>
        <w:rPr>
          <w:rFonts w:hint="eastAsia"/>
        </w:rPr>
        <w:br/>
      </w:r>
      <w:r>
        <w:rPr>
          <w:rFonts w:hint="eastAsia"/>
        </w:rPr>
        <w:t>　　　　三、对股市的影响</w:t>
      </w:r>
      <w:r>
        <w:rPr>
          <w:rFonts w:hint="eastAsia"/>
        </w:rPr>
        <w:br/>
      </w:r>
      <w:r>
        <w:rPr>
          <w:rFonts w:hint="eastAsia"/>
        </w:rPr>
        <w:t>　　第二节 2009-2010年中国商业银行介入开放式基金的分析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一、介入开放式基金促进中国商业银行的发展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二、商业银行介入开放式基金存在风险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三、商业银行接纳开放式基金的策略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第三节 2009-2010年中国开放式基金流动性风险防范分析</w:t>
      </w:r>
      <w:r>
        <w:rPr>
          <w:rFonts w:hint="eastAsia"/>
        </w:rPr>
        <w:br/>
      </w:r>
      <w:r>
        <w:rPr>
          <w:rFonts w:hint="eastAsia"/>
        </w:rPr>
        <w:t>　　　　一、流动性风险的定义</w:t>
      </w:r>
      <w:r>
        <w:rPr>
          <w:rFonts w:hint="eastAsia"/>
        </w:rPr>
        <w:br/>
      </w:r>
      <w:r>
        <w:rPr>
          <w:rFonts w:hint="eastAsia"/>
        </w:rPr>
        <w:t>　　　　二、流动性风险形成的原因</w:t>
      </w:r>
      <w:r>
        <w:rPr>
          <w:rFonts w:hint="eastAsia"/>
        </w:rPr>
        <w:br/>
      </w:r>
      <w:r>
        <w:rPr>
          <w:rFonts w:hint="eastAsia"/>
        </w:rPr>
        <w:t>　　　　三、流动性风险的防范分析</w:t>
      </w:r>
      <w:r>
        <w:rPr>
          <w:rFonts w:hint="eastAsia"/>
        </w:rPr>
        <w:br/>
      </w:r>
      <w:r>
        <w:rPr>
          <w:rFonts w:hint="eastAsia"/>
        </w:rPr>
        <w:t>　　第四节 2009-2010年中美开放式基金销售渠道对比分析</w:t>
      </w:r>
      <w:r>
        <w:rPr>
          <w:rFonts w:hint="eastAsia"/>
        </w:rPr>
        <w:br/>
      </w:r>
      <w:r>
        <w:rPr>
          <w:rFonts w:hint="eastAsia"/>
        </w:rPr>
        <w:t>　　　　一、美国开放式基金销售渠道发展分析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二、中国开放式基金销售渠道发展分析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三、中美开放式基金销售渠道对比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四、对比的结论与发展展望</w:t>
      </w:r>
      <w:r>
        <w:rPr>
          <w:rFonts w:hint="eastAsia"/>
        </w:rPr>
        <w:br/>
      </w:r>
      <w:r>
        <w:rPr>
          <w:rFonts w:hint="eastAsia"/>
        </w:rPr>
        <w:t>　　第五节 2009-2010年中国发展开放式基金的风险分析</w:t>
      </w:r>
      <w:r>
        <w:rPr>
          <w:rFonts w:hint="eastAsia"/>
        </w:rPr>
        <w:br/>
      </w:r>
      <w:r>
        <w:rPr>
          <w:rFonts w:hint="eastAsia"/>
        </w:rPr>
        <w:t>　　　　一、中国开放式基金的发行状况</w:t>
      </w:r>
      <w:r>
        <w:rPr>
          <w:rFonts w:hint="eastAsia"/>
        </w:rPr>
        <w:br/>
      </w:r>
      <w:r>
        <w:rPr>
          <w:rFonts w:hint="eastAsia"/>
        </w:rPr>
        <w:t>　　　　二、开放式基金的风险种类</w:t>
      </w:r>
      <w:r>
        <w:rPr>
          <w:rFonts w:hint="eastAsia"/>
        </w:rPr>
        <w:br/>
      </w:r>
      <w:r>
        <w:rPr>
          <w:rFonts w:hint="eastAsia"/>
        </w:rPr>
        <w:t>　　　　三、开放式基金投资策略及风险回避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2009-2010年中国封闭式基金发展动态分析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2009-2010年中国封闭式基金发展概述</w:t>
      </w:r>
      <w:r>
        <w:rPr>
          <w:rFonts w:hint="eastAsia"/>
        </w:rPr>
        <w:br/>
      </w:r>
      <w:r>
        <w:rPr>
          <w:rFonts w:hint="eastAsia"/>
        </w:rPr>
        <w:t>　　　　一、中国封闭式基金发展状况</w:t>
      </w:r>
      <w:r>
        <w:rPr>
          <w:rFonts w:hint="eastAsia"/>
        </w:rPr>
        <w:br/>
      </w:r>
      <w:r>
        <w:rPr>
          <w:rFonts w:hint="eastAsia"/>
        </w:rPr>
        <w:t>　　　　二、封闭式基金分红状况</w:t>
      </w:r>
      <w:r>
        <w:rPr>
          <w:rFonts w:hint="eastAsia"/>
        </w:rPr>
        <w:br/>
      </w:r>
      <w:r>
        <w:rPr>
          <w:rFonts w:hint="eastAsia"/>
        </w:rPr>
        <w:t>　　　　三、封闭式基金到期解决方法</w:t>
      </w:r>
      <w:r>
        <w:rPr>
          <w:rFonts w:hint="eastAsia"/>
        </w:rPr>
        <w:br/>
      </w:r>
      <w:r>
        <w:rPr>
          <w:rFonts w:hint="eastAsia"/>
        </w:rPr>
        <w:t>　　第三节 2009-2010年中国封闭式基金的折价解析</w:t>
      </w:r>
      <w:r>
        <w:rPr>
          <w:rFonts w:hint="eastAsia"/>
        </w:rPr>
        <w:br/>
      </w:r>
      <w:r>
        <w:rPr>
          <w:rFonts w:hint="eastAsia"/>
        </w:rPr>
        <w:t>　　　　一、封闭式基金的折价概述</w:t>
      </w:r>
      <w:r>
        <w:rPr>
          <w:rFonts w:hint="eastAsia"/>
        </w:rPr>
        <w:br/>
      </w:r>
      <w:r>
        <w:rPr>
          <w:rFonts w:hint="eastAsia"/>
        </w:rPr>
        <w:t>　　　　二、西方对封闭式基金折价的认知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三、中国封闭式基金的折价状况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2009-2010年中国货币市场基金发展分析</w:t>
      </w:r>
      <w:r>
        <w:rPr>
          <w:rFonts w:hint="eastAsia"/>
        </w:rPr>
        <w:br/>
      </w:r>
      <w:r>
        <w:rPr>
          <w:rFonts w:hint="eastAsia"/>
        </w:rPr>
        <w:t>　　第一节 2009-2010年中国基金市场货币化的分析</w:t>
      </w:r>
      <w:r>
        <w:rPr>
          <w:rFonts w:hint="eastAsia"/>
        </w:rPr>
        <w:br/>
      </w:r>
      <w:r>
        <w:rPr>
          <w:rFonts w:hint="eastAsia"/>
        </w:rPr>
        <w:t>　　　　一、中国基金市场货币化概况</w:t>
      </w:r>
      <w:r>
        <w:rPr>
          <w:rFonts w:hint="eastAsia"/>
        </w:rPr>
        <w:br/>
      </w:r>
      <w:r>
        <w:rPr>
          <w:rFonts w:hint="eastAsia"/>
        </w:rPr>
        <w:t>　　　　二、货币化进程速度将会减慢</w:t>
      </w:r>
      <w:r>
        <w:rPr>
          <w:rFonts w:hint="eastAsia"/>
        </w:rPr>
        <w:br/>
      </w:r>
      <w:r>
        <w:rPr>
          <w:rFonts w:hint="eastAsia"/>
        </w:rPr>
        <w:t>　　　　三、中国基金市场货币化的影响探讨</w:t>
      </w:r>
      <w:r>
        <w:rPr>
          <w:rFonts w:hint="eastAsia"/>
        </w:rPr>
        <w:br/>
      </w:r>
      <w:r>
        <w:rPr>
          <w:rFonts w:hint="eastAsia"/>
        </w:rPr>
        <w:t>　　第二节 2009-2010年货币市场基金与央行货币政策效应分析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一、中国货币市场基金诞生对央行货币政策效应</w:t>
      </w:r>
      <w:r>
        <w:rPr>
          <w:rFonts w:hint="eastAsia"/>
        </w:rPr>
        <w:br/>
      </w:r>
      <w:r>
        <w:rPr>
          <w:rFonts w:hint="eastAsia"/>
        </w:rPr>
        <w:t>　　　　二、中国货币政策传导有效性分析</w:t>
      </w:r>
      <w:r>
        <w:rPr>
          <w:rFonts w:hint="eastAsia"/>
        </w:rPr>
        <w:br/>
      </w:r>
      <w:r>
        <w:rPr>
          <w:rFonts w:hint="eastAsia"/>
        </w:rPr>
        <w:t>　　　　三、美国货币政策的有效性的启示</w:t>
      </w:r>
      <w:r>
        <w:rPr>
          <w:rFonts w:hint="eastAsia"/>
        </w:rPr>
        <w:br/>
      </w:r>
      <w:r>
        <w:rPr>
          <w:rFonts w:hint="eastAsia"/>
        </w:rPr>
        <w:t>　　　　四、发展央行货币政策有效的货币市场基金制度的策略</w:t>
      </w:r>
      <w:r>
        <w:rPr>
          <w:rFonts w:hint="eastAsia"/>
        </w:rPr>
        <w:br/>
      </w:r>
      <w:r>
        <w:rPr>
          <w:rFonts w:hint="eastAsia"/>
        </w:rPr>
        <w:t>　　第三节 2009-2010年中国货币市场基金收益分析</w:t>
      </w:r>
      <w:r>
        <w:rPr>
          <w:rFonts w:hint="eastAsia"/>
        </w:rPr>
        <w:br/>
      </w:r>
      <w:r>
        <w:rPr>
          <w:rFonts w:hint="eastAsia"/>
        </w:rPr>
        <w:t>　　　　一、货币市场基金发展历程</w:t>
      </w:r>
      <w:r>
        <w:rPr>
          <w:rFonts w:hint="eastAsia"/>
        </w:rPr>
        <w:br/>
      </w:r>
      <w:r>
        <w:rPr>
          <w:rFonts w:hint="eastAsia"/>
        </w:rPr>
        <w:t>　　　　二、货币市场基金收益率与投资结构分析</w:t>
      </w:r>
      <w:r>
        <w:rPr>
          <w:rFonts w:hint="eastAsia"/>
        </w:rPr>
        <w:br/>
      </w:r>
      <w:r>
        <w:rPr>
          <w:rFonts w:hint="eastAsia"/>
        </w:rPr>
        <w:t>　　　　三、货币市场基金收益低利的原因分析</w:t>
      </w:r>
      <w:r>
        <w:rPr>
          <w:rFonts w:hint="eastAsia"/>
        </w:rPr>
        <w:br/>
      </w:r>
      <w:r>
        <w:rPr>
          <w:rFonts w:hint="eastAsia"/>
        </w:rPr>
        <w:t>　　　　四、货币市场基金收益率受投资风险影响</w:t>
      </w:r>
      <w:r>
        <w:rPr>
          <w:rFonts w:hint="eastAsia"/>
        </w:rPr>
        <w:br/>
      </w:r>
      <w:r>
        <w:rPr>
          <w:rFonts w:hint="eastAsia"/>
        </w:rPr>
        <w:t>　　第四节 2009-2010年中国货币市场基金的路径策略分析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二、中国发展银行货币市场基金的优势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三、发展中国货币市场基金的政策策略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2009-2010年中国私募基金发展态势分析</w:t>
      </w:r>
      <w:r>
        <w:rPr>
          <w:rFonts w:hint="eastAsia"/>
        </w:rPr>
        <w:br/>
      </w:r>
      <w:r>
        <w:rPr>
          <w:rFonts w:hint="eastAsia"/>
        </w:rPr>
        <w:t>　　第一节 2009-2010年私募基金发展状况分析</w:t>
      </w:r>
      <w:r>
        <w:rPr>
          <w:rFonts w:hint="eastAsia"/>
        </w:rPr>
        <w:br/>
      </w:r>
      <w:r>
        <w:rPr>
          <w:rFonts w:hint="eastAsia"/>
        </w:rPr>
        <w:t>　　　　一、中国私募基金规模状况</w:t>
      </w:r>
      <w:r>
        <w:rPr>
          <w:rFonts w:hint="eastAsia"/>
        </w:rPr>
        <w:br/>
      </w:r>
      <w:r>
        <w:rPr>
          <w:rFonts w:hint="eastAsia"/>
        </w:rPr>
        <w:t>　　　　二、中国私募基金收益情况</w:t>
      </w:r>
      <w:r>
        <w:rPr>
          <w:rFonts w:hint="eastAsia"/>
        </w:rPr>
        <w:br/>
      </w:r>
      <w:r>
        <w:rPr>
          <w:rFonts w:hint="eastAsia"/>
        </w:rPr>
        <w:t>　　第二节 2009-2010年中国私募基金的监管制度状况分析</w:t>
      </w:r>
      <w:r>
        <w:rPr>
          <w:rFonts w:hint="eastAsia"/>
        </w:rPr>
        <w:br/>
      </w:r>
      <w:r>
        <w:rPr>
          <w:rFonts w:hint="eastAsia"/>
        </w:rPr>
        <w:t>　　　　一、私募基金应中国证券市场发展而生</w:t>
      </w:r>
      <w:r>
        <w:rPr>
          <w:rFonts w:hint="eastAsia"/>
        </w:rPr>
        <w:br/>
      </w:r>
      <w:r>
        <w:rPr>
          <w:rFonts w:hint="eastAsia"/>
        </w:rPr>
        <w:t>　　　　二、中国私募基金制度风险分析</w:t>
      </w:r>
      <w:r>
        <w:rPr>
          <w:rFonts w:hint="eastAsia"/>
        </w:rPr>
        <w:br/>
      </w:r>
      <w:r>
        <w:rPr>
          <w:rFonts w:hint="eastAsia"/>
        </w:rPr>
        <w:t>　　　　三、发展中国私募基金监管制度的建议</w:t>
      </w:r>
      <w:r>
        <w:rPr>
          <w:rFonts w:hint="eastAsia"/>
        </w:rPr>
        <w:br/>
      </w:r>
      <w:r>
        <w:rPr>
          <w:rFonts w:hint="eastAsia"/>
        </w:rPr>
        <w:t>　　第三节 2009-2010年中国私募基金的发展问题分析</w:t>
      </w:r>
      <w:r>
        <w:rPr>
          <w:rFonts w:hint="eastAsia"/>
        </w:rPr>
        <w:br/>
      </w:r>
      <w:r>
        <w:rPr>
          <w:rFonts w:hint="eastAsia"/>
        </w:rPr>
        <w:t>　　　　一、剖析中国私募基金发展的动力机制</w:t>
      </w:r>
      <w:r>
        <w:rPr>
          <w:rFonts w:hint="eastAsia"/>
        </w:rPr>
        <w:br/>
      </w:r>
      <w:r>
        <w:rPr>
          <w:rFonts w:hint="eastAsia"/>
        </w:rPr>
        <w:t>　　　　二、解读中国私募基金的经济效应</w:t>
      </w:r>
      <w:r>
        <w:rPr>
          <w:rFonts w:hint="eastAsia"/>
        </w:rPr>
        <w:br/>
      </w:r>
      <w:r>
        <w:rPr>
          <w:rFonts w:hint="eastAsia"/>
        </w:rPr>
        <w:t>　　　　三、中国私募基金发展中存在的问题</w:t>
      </w:r>
      <w:r>
        <w:rPr>
          <w:rFonts w:hint="eastAsia"/>
        </w:rPr>
        <w:br/>
      </w:r>
      <w:r>
        <w:rPr>
          <w:rFonts w:hint="eastAsia"/>
        </w:rPr>
        <w:t>　　　　四、探寻中国私募基金发展道路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2009-2010年中国商业银行与基金的发展分析</w:t>
      </w:r>
      <w:r>
        <w:rPr>
          <w:rFonts w:hint="eastAsia"/>
        </w:rPr>
        <w:br/>
      </w:r>
      <w:r>
        <w:rPr>
          <w:rFonts w:hint="eastAsia"/>
        </w:rPr>
        <w:t>　　第一节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一、投资基金业冲击商业银行的发展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二、投资基金与商业银行间的地位争论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三、商业银行与投资基金的比较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四、发展商业银行与投资基金的建议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第二节 2009-2010年中国商业银行加入基金管理的分析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一、商业银行与投资基金关系的分析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二、商业银行介入基金管理的原因及条件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三、商业银行加入基金管理产生的影响分析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第三节 2009-2010年商业银行经营基金业务的风险及监管分析</w:t>
      </w:r>
      <w:r>
        <w:rPr>
          <w:rFonts w:hint="eastAsia"/>
        </w:rPr>
        <w:br/>
      </w:r>
      <w:r>
        <w:rPr>
          <w:rFonts w:hint="eastAsia"/>
        </w:rPr>
        <w:t>　　　　一、商业银行经营基金的风险可能行分析</w:t>
      </w:r>
      <w:r>
        <w:rPr>
          <w:rFonts w:hint="eastAsia"/>
        </w:rPr>
        <w:br/>
      </w:r>
      <w:r>
        <w:rPr>
          <w:rFonts w:hint="eastAsia"/>
        </w:rPr>
        <w:t>　　　　二、商业银行基金监管引发的监管冲突分析</w:t>
      </w:r>
      <w:r>
        <w:rPr>
          <w:rFonts w:hint="eastAsia"/>
        </w:rPr>
        <w:br/>
      </w:r>
      <w:r>
        <w:rPr>
          <w:rFonts w:hint="eastAsia"/>
        </w:rPr>
        <w:t>　　　　三、美国对商业银行基金监管状况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四、中国商业银行开展基金业务的监管对策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第四节 2009-2010年中国商业银行基金销售业务发展分析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一、中国基金销售市场状况</w:t>
      </w:r>
      <w:r>
        <w:rPr>
          <w:rFonts w:hint="eastAsia"/>
        </w:rPr>
        <w:br/>
      </w:r>
      <w:r>
        <w:rPr>
          <w:rFonts w:hint="eastAsia"/>
        </w:rPr>
        <w:t>　　　　二、商业银行拓展基金销售业务必要性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三、商业银行发展基金销售业务的策略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2009年基金行业投资情况分析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一、2009年基金行业总体投资结构</w:t>
      </w:r>
      <w:r>
        <w:rPr>
          <w:rFonts w:hint="eastAsia"/>
        </w:rPr>
        <w:br/>
      </w:r>
      <w:r>
        <w:rPr>
          <w:rFonts w:hint="eastAsia"/>
        </w:rPr>
        <w:t>　　　　二、2009年基金行业投资规模情况</w:t>
      </w:r>
      <w:r>
        <w:rPr>
          <w:rFonts w:hint="eastAsia"/>
        </w:rPr>
        <w:br/>
      </w:r>
      <w:r>
        <w:rPr>
          <w:rFonts w:hint="eastAsia"/>
        </w:rPr>
        <w:t>　　　　三、2009年基金行业投资增速情况</w:t>
      </w:r>
      <w:r>
        <w:rPr>
          <w:rFonts w:hint="eastAsia"/>
        </w:rPr>
        <w:br/>
      </w:r>
      <w:r>
        <w:rPr>
          <w:rFonts w:hint="eastAsia"/>
        </w:rPr>
        <w:t>　　　　四、2009年基金分行业投资分析</w:t>
      </w:r>
      <w:r>
        <w:rPr>
          <w:rFonts w:hint="eastAsia"/>
        </w:rPr>
        <w:br/>
      </w:r>
      <w:r>
        <w:rPr>
          <w:rFonts w:hint="eastAsia"/>
        </w:rPr>
        <w:t>　　　　五、2009年基金分地区投资分析</w:t>
      </w:r>
      <w:r>
        <w:rPr>
          <w:rFonts w:hint="eastAsia"/>
        </w:rPr>
        <w:br/>
      </w:r>
      <w:r>
        <w:rPr>
          <w:rFonts w:hint="eastAsia"/>
        </w:rPr>
        <w:t>　　第二节 基金行业投资机会分析</w:t>
      </w:r>
      <w:r>
        <w:rPr>
          <w:rFonts w:hint="eastAsia"/>
        </w:rPr>
        <w:br/>
      </w:r>
      <w:r>
        <w:rPr>
          <w:rFonts w:hint="eastAsia"/>
        </w:rPr>
        <w:t>　　　　一、基金投资项目分析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二、可以投资的基金模式</w:t>
      </w:r>
      <w:r>
        <w:rPr>
          <w:rFonts w:hint="eastAsia"/>
        </w:rPr>
        <w:br/>
      </w:r>
      <w:r>
        <w:rPr>
          <w:rFonts w:hint="eastAsia"/>
        </w:rPr>
        <w:t>　　　　三、2010年基金投资机会</w:t>
      </w:r>
      <w:r>
        <w:rPr>
          <w:rFonts w:hint="eastAsia"/>
        </w:rPr>
        <w:br/>
      </w:r>
      <w:r>
        <w:rPr>
          <w:rFonts w:hint="eastAsia"/>
        </w:rPr>
        <w:t>　　　　四、2010年基金细分行业投资机会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五、2010年基金投资新方向</w:t>
      </w:r>
      <w:r>
        <w:rPr>
          <w:rFonts w:hint="eastAsia"/>
        </w:rPr>
        <w:br/>
      </w:r>
      <w:r>
        <w:rPr>
          <w:rFonts w:hint="eastAsia"/>
        </w:rPr>
        <w:t>　　第三节 基金行业发展前景分析</w:t>
      </w:r>
      <w:r>
        <w:rPr>
          <w:rFonts w:hint="eastAsia"/>
        </w:rPr>
        <w:br/>
      </w:r>
      <w:r>
        <w:rPr>
          <w:rFonts w:hint="eastAsia"/>
        </w:rPr>
        <w:t>　　　　一、基金市场发展前景分析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二、我国基金市场蕴藏的商机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三、后危机时代基金市场的发展前景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四、2010年基金市场面临的发展商机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五、2011-2015年基金市场面临的发展商机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第九章 基金行业竞争格局分析</w:t>
      </w:r>
      <w:r>
        <w:rPr>
          <w:rFonts w:hint="eastAsia"/>
        </w:rPr>
        <w:br/>
      </w:r>
      <w:r>
        <w:rPr>
          <w:rFonts w:hint="eastAsia"/>
        </w:rPr>
        <w:t>　　第一节 基金行业集中度分析</w:t>
      </w:r>
      <w:r>
        <w:rPr>
          <w:rFonts w:hint="eastAsia"/>
        </w:rPr>
        <w:br/>
      </w:r>
      <w:r>
        <w:rPr>
          <w:rFonts w:hint="eastAsia"/>
        </w:rPr>
        <w:t>　　　　一、基金市场集中度分析</w:t>
      </w:r>
      <w:r>
        <w:rPr>
          <w:rFonts w:hint="eastAsia"/>
        </w:rPr>
        <w:br/>
      </w:r>
      <w:r>
        <w:rPr>
          <w:rFonts w:hint="eastAsia"/>
        </w:rPr>
        <w:t>　　　　二、基金企业集中度分析</w:t>
      </w:r>
      <w:r>
        <w:rPr>
          <w:rFonts w:hint="eastAsia"/>
        </w:rPr>
        <w:br/>
      </w:r>
      <w:r>
        <w:rPr>
          <w:rFonts w:hint="eastAsia"/>
        </w:rPr>
        <w:t>　　　　三、基金区域集中度分析</w:t>
      </w:r>
      <w:r>
        <w:rPr>
          <w:rFonts w:hint="eastAsia"/>
        </w:rPr>
        <w:br/>
      </w:r>
      <w:r>
        <w:rPr>
          <w:rFonts w:hint="eastAsia"/>
        </w:rPr>
        <w:t>　　第二节 基金行业主要企业竞争力分析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一、2009年基金行业竞争分析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二、2009年中外基金产品竞争分析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三、2009-2010年国内外基金竞争分析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四、2009-2010年我国基金市场竞争分析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五、2009-2010年我国基金市场集中度分析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六、2011-2015年国内主要基金企业动向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2011-2015年中国基金行业发展形势分析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一、基金行业发展特点分析</w:t>
      </w:r>
      <w:r>
        <w:rPr>
          <w:rFonts w:hint="eastAsia"/>
        </w:rPr>
        <w:br/>
      </w:r>
      <w:r>
        <w:rPr>
          <w:rFonts w:hint="eastAsia"/>
        </w:rPr>
        <w:t>　　　　二、基金行业投资现状分析</w:t>
      </w:r>
      <w:r>
        <w:rPr>
          <w:rFonts w:hint="eastAsia"/>
        </w:rPr>
        <w:br/>
      </w:r>
      <w:r>
        <w:rPr>
          <w:rFonts w:hint="eastAsia"/>
        </w:rPr>
        <w:t>　　　　三、基金行业总产值分析</w:t>
      </w:r>
      <w:r>
        <w:rPr>
          <w:rFonts w:hint="eastAsia"/>
        </w:rPr>
        <w:br/>
      </w:r>
      <w:r>
        <w:rPr>
          <w:rFonts w:hint="eastAsia"/>
        </w:rPr>
        <w:t>　　　　四、基金行业技术发展分析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2009-2010年基金行业市场情况分析</w:t>
      </w:r>
      <w:r>
        <w:rPr>
          <w:rFonts w:hint="eastAsia"/>
        </w:rPr>
        <w:br/>
      </w:r>
      <w:r>
        <w:rPr>
          <w:rFonts w:hint="eastAsia"/>
        </w:rPr>
        <w:t>　　　　一、基金行业市场发展分析</w:t>
      </w:r>
      <w:r>
        <w:rPr>
          <w:rFonts w:hint="eastAsia"/>
        </w:rPr>
        <w:br/>
      </w:r>
      <w:r>
        <w:rPr>
          <w:rFonts w:hint="eastAsia"/>
        </w:rPr>
        <w:t>　　　　二、基金市场存在的问题</w:t>
      </w:r>
      <w:r>
        <w:rPr>
          <w:rFonts w:hint="eastAsia"/>
        </w:rPr>
        <w:br/>
      </w:r>
      <w:r>
        <w:rPr>
          <w:rFonts w:hint="eastAsia"/>
        </w:rPr>
        <w:t>　　　　三、基金市场规模分析</w:t>
      </w:r>
      <w:r>
        <w:rPr>
          <w:rFonts w:hint="eastAsia"/>
        </w:rPr>
        <w:br/>
      </w:r>
      <w:r>
        <w:rPr>
          <w:rFonts w:hint="eastAsia"/>
        </w:rPr>
        <w:t>　　第三节 中国基金市场发展对策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一、发展中国基金市场的思路</w:t>
      </w:r>
      <w:r>
        <w:rPr>
          <w:rFonts w:hint="eastAsia"/>
        </w:rPr>
        <w:br/>
      </w:r>
      <w:r>
        <w:rPr>
          <w:rFonts w:hint="eastAsia"/>
        </w:rPr>
        <w:t>　　　　二、中国基金市场发展策略分析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三、中国基金市场发展的新思路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第十一章 中国基金行业整体运行指标分析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2009-2010年中国基金行业总体规模分析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2009-2010年中国基金行业财务指标总体分析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一、2009-2010年基金价格走势分析</w:t>
      </w:r>
      <w:r>
        <w:rPr>
          <w:rFonts w:hint="eastAsia"/>
        </w:rPr>
        <w:br/>
      </w:r>
      <w:r>
        <w:rPr>
          <w:rFonts w:hint="eastAsia"/>
        </w:rPr>
        <w:t>　　　　二、2009-2010年基金行业成本分析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一、2009-2010年基金行业价格走势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二、2009-2010年基金行业营业收入情况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三、2009-2010年基金行业毛利率情况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四、2009-2010年基金行业赢利能力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五、2009-2010年基金行业赢利水平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六、2011-2015年基金行业赢利预测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2009-2010年中国基金行业利润总额分析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2009-2010年中国基金行业销售利润率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2009-2010年中国基金行业总资产利润率分析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重点基金企业分析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第七节 中银国际基金管理有限公司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第八节 中信基金管理有限责任公司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第十五章 基金行业投资策略分析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基金行业投资效益分析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一、2009年基金行业投资状况分析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二、2009年基金行业投资效益分析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三、2011-2015年基金行业投资方向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四、2011-2015年基金行业投资建议</w:t>
      </w:r>
      <w:r>
        <w:rPr>
          <w:rFonts w:hint="eastAsia"/>
        </w:rPr>
        <w:br/>
      </w:r>
      <w:r>
        <w:rPr>
          <w:rFonts w:hint="eastAsia"/>
        </w:rPr>
        <w:t>　　第四节 基金行业投资策略研究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一、2009年基金行业投资策略</w:t>
      </w:r>
      <w:r>
        <w:rPr>
          <w:rFonts w:hint="eastAsia"/>
        </w:rPr>
        <w:br/>
      </w:r>
      <w:r>
        <w:rPr>
          <w:rFonts w:hint="eastAsia"/>
        </w:rPr>
        <w:t>　　　　二、2010年基金行业投资策略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三、2011-2015年基金行业投资策略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四、2011-2015年基金细分行业投资策略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基金行业投资风险预警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一、2010年影响基金行业运行的有利因素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二、2010年影响基金行业运行的稳定因素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三、2010年影响基金行业运行的不利因素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四、2010年我国基金行业发展面临的挑战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五、2010年我国基金行业发展面临的机遇</w:t>
      </w:r>
      <w:r>
        <w:rPr>
          <w:rFonts w:hint="eastAsia"/>
        </w:rPr>
        <w:br/>
      </w:r>
      <w:r>
        <w:rPr>
          <w:rFonts w:hint="eastAsia"/>
        </w:rPr>
        <w:t>　　第二节 基金行业投资风险预警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一、2011-2015年基金行业市场风险预测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二、2011-2015年基金行业政策风险预测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三、2011-2015年基金行业经营风险预测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四、2011-2015年基金行业竞争风险预测</w:t>
      </w:r>
      <w:r>
        <w:rPr>
          <w:rFonts w:hint="eastAsia"/>
        </w:rPr>
        <w:br/>
      </w:r>
      <w:r>
        <w:rPr>
          <w:rFonts w:hint="eastAsia"/>
        </w:rPr>
        <w:t>　　　　五、2011-2015年基金行业其他风险预测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第十七章 2011-2015年中国基金行业发展预测分析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2011-2015年国内基金产业宏观预测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一、2011-2015年我国基金行业宏观预测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二、2011-2015年基金市场发展潜能</w:t>
      </w:r>
      <w:r>
        <w:rPr>
          <w:rFonts w:hint="eastAsia"/>
        </w:rPr>
        <w:br/>
      </w:r>
      <w:r>
        <w:rPr>
          <w:rFonts w:hint="eastAsia"/>
        </w:rPr>
        <w:t>　　　　三、基金业发展所遇问题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2011-2015年基金市场形势分析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一、2011-2015年基金市场规模预测</w:t>
      </w:r>
      <w:r>
        <w:rPr>
          <w:rFonts w:hint="eastAsia"/>
        </w:rPr>
        <w:br/>
      </w:r>
      <w:r>
        <w:rPr>
          <w:rFonts w:hint="eastAsia"/>
        </w:rPr>
        <w:t>　　　　二、影响基金市场运行的有利因素分析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三、影响基金市场运行的不利因素分析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2011-2015年中国基金市场趋势分析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一、2009-2010年基金市场趋势总结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二、2011-2015年基金发展趋势分析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三、2011-2015年基金市场发展空间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四、2011-2015年基金产业政策趋向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2011-2015年中国基金行业投资风险及战略研究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基金投资现状分析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基金行业投资效益分析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一、2009-2010年基金行业投资状况分析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二、2011-2015年基金行业投资效益分析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三、2011-2015年基金行业投资趋势预测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四、2011-2015年基金行业的投资方向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五、2011-2015年基金行业投资的建议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2011-2015年我国基金行业投资风险分析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三、外资的进入对我国基金业的威胁</w:t>
      </w:r>
      <w:r>
        <w:rPr>
          <w:rFonts w:hint="eastAsia"/>
        </w:rPr>
        <w:br/>
      </w:r>
      <w:r>
        <w:rPr>
          <w:rFonts w:hint="eastAsia"/>
        </w:rPr>
        <w:t>　　第四节 对我国基金品牌的战略思考</w:t>
      </w:r>
      <w:r>
        <w:rPr>
          <w:rFonts w:hint="eastAsia"/>
        </w:rPr>
        <w:br/>
      </w:r>
      <w:r>
        <w:rPr>
          <w:rFonts w:hint="eastAsia"/>
        </w:rPr>
        <w:t>　　　　一、我国基金企业战略使命和价值观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二、我国基金总体战略目标</w:t>
      </w:r>
      <w:r>
        <w:rPr>
          <w:rFonts w:hint="eastAsia"/>
        </w:rPr>
        <w:br/>
      </w:r>
      <w:r>
        <w:rPr>
          <w:rFonts w:hint="eastAsia"/>
        </w:rPr>
        <w:t>　　第五节 我国基金企业的发展战略选择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一、我国基金企业经营战略选择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二、我国基金企业财务战略选择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三、我国基金企业人力资源战略选择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中-智-林-2011-2015年我国基金行业投资建议分析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bc9dfe374896" w:history="1">
        <w:r>
          <w:rPr>
            <w:rStyle w:val="Hyperlink"/>
          </w:rPr>
          <w:t>2011-2015年基金行业研究及投资前景分析报告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cbc9dfe374896" w:history="1">
        <w:r>
          <w:rPr>
            <w:rStyle w:val="Hyperlink"/>
          </w:rPr>
          <w:t>https://www.20087.com/2010-09/R_2011_2015nianjijinxingyeyanjiujitouz.html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fd4e6da2a4169" w:history="1">
      <w:r>
        <w:rPr>
          <w:rStyle w:val="Hyperlink"/>
        </w:rPr>
        <w:t>2011-2015年基金行业研究及投资前景分析报告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jijinxingyeyanjiujitouz.html" TargetMode="External" Id="Rf30cbc9dfe3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jijinxingyeyanjiujitouz.html" TargetMode="External" Id="R082fd4e6da2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2010-09-03T07:44:00Z</dcterms:created>
  <dcterms:modified xsi:type="dcterms:W3CDTF">2010-09-03T08:44:00Z</dcterms:modified>
  <dc:subject>2011-2015年基金行业研究及投资前景分析报告</dc:subject>
  <dc:title>2011-2015年基金行业研究及投资前景分析报告</dc:title>
  <cp:keywords>2011-2015年基金行业研究及投资前景分析报告</cp:keywords>
  <dc:description>2011-2015年基金行业研究及投资前景分析报告</dc:description>
</cp:coreProperties>
</file>