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1ddb71fc94711" w:history="1">
              <w:r>
                <w:rPr>
                  <w:rStyle w:val="Hyperlink"/>
                </w:rPr>
                <w:t>2009-2012年大环内酯类药品市场深度调研分析及投资前景分析报告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1ddb71fc94711" w:history="1">
              <w:r>
                <w:rPr>
                  <w:rStyle w:val="Hyperlink"/>
                </w:rPr>
                <w:t>2009-2012年大环内酯类药品市场深度调研分析及投资前景分析报告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1ddb71fc94711" w:history="1">
                <w:r>
                  <w:rPr>
                    <w:rStyle w:val="Hyperlink"/>
                  </w:rPr>
                  <w:t>https://www.20087.com/2010-10/R_2009_2012niandahuanneizuoleiyaopinsh.html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2009-2010年我国大环内酯类药品行业发展综述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大环内酯类药品行业发展成熟度分析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大环内酯类药品术发展分析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2009-2010年世界大环内酯类药品产业发展综述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2009-2010年世界大环内酯类药品产业概述</w:t>
      </w:r>
      <w:r>
        <w:rPr>
          <w:rFonts w:hint="eastAsia"/>
        </w:rPr>
        <w:br/>
      </w:r>
      <w:r>
        <w:rPr>
          <w:rFonts w:hint="eastAsia"/>
        </w:rPr>
        <w:t>　　　　一、大环内酯类药品发展历史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二、世界最小自动大环内酯类药品分析</w:t>
      </w:r>
      <w:r>
        <w:rPr>
          <w:rFonts w:hint="eastAsia"/>
        </w:rPr>
        <w:br/>
      </w:r>
      <w:r>
        <w:rPr>
          <w:rFonts w:hint="eastAsia"/>
        </w:rPr>
        <w:t>　　　　三、世界大环内酯类药品技术分析</w:t>
      </w:r>
      <w:r>
        <w:rPr>
          <w:rFonts w:hint="eastAsia"/>
        </w:rPr>
        <w:br/>
      </w:r>
      <w:r>
        <w:rPr>
          <w:rFonts w:hint="eastAsia"/>
        </w:rPr>
        <w:t>　　第二节 2009-2010年世界大环内酯类药品产业主要国家分析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2010-2012年世界大环内酯类药品产业发展趋势分析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2009-2010年我国大环内酯类药品行业发展环境分析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2009-2010年大环内酯类药品行业竞争现状分析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2009-2010年中国大环内酯类药品行业市场供给需求分析</w:t>
      </w:r>
      <w:r>
        <w:rPr>
          <w:rFonts w:hint="eastAsia"/>
        </w:rPr>
        <w:br/>
      </w:r>
      <w:r>
        <w:rPr>
          <w:rFonts w:hint="eastAsia"/>
        </w:rPr>
        <w:t>　　第一节 大环内酯类药品生产状况分析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二、大环内酯类药品生产分析</w:t>
      </w:r>
      <w:r>
        <w:rPr>
          <w:rFonts w:hint="eastAsia"/>
        </w:rPr>
        <w:br/>
      </w:r>
      <w:r>
        <w:rPr>
          <w:rFonts w:hint="eastAsia"/>
        </w:rPr>
        <w:t>　　第二节 大环内酯类药品需求分析</w:t>
      </w:r>
      <w:r>
        <w:rPr>
          <w:rFonts w:hint="eastAsia"/>
        </w:rPr>
        <w:br/>
      </w:r>
      <w:r>
        <w:rPr>
          <w:rFonts w:hint="eastAsia"/>
        </w:rPr>
        <w:t>　　　　一、大环内酯类药品用户市场整体情况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二、中国大环内酯类药品用户市场特征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三、目前中国大环内酯类药品用户需求情况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四、中国市场大环内酯类药品用户市场分析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一、中国大环内酯类药品供给分析</w:t>
      </w:r>
      <w:r>
        <w:rPr>
          <w:rFonts w:hint="eastAsia"/>
        </w:rPr>
        <w:br/>
      </w:r>
      <w:r>
        <w:rPr>
          <w:rFonts w:hint="eastAsia"/>
        </w:rPr>
        <w:t>　　　　二、中国大环内酯类药品需求分析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一、中国大环内酯类药品价格平均价格分析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二、2010-2012年中国大环内酯类药品价格发展趋势分析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2009-2010年大环内酯类药品行业发展地区比较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2005-2009年中国大环内酯类药品进出口分析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2005-2009年中国大环内酯类药品进出口概况</w:t>
      </w:r>
      <w:r>
        <w:rPr>
          <w:rFonts w:hint="eastAsia"/>
        </w:rPr>
        <w:br/>
      </w:r>
      <w:r>
        <w:rPr>
          <w:rFonts w:hint="eastAsia"/>
        </w:rPr>
        <w:t>　　　　一、中国大环内酯类药品进出口结构</w:t>
      </w:r>
      <w:r>
        <w:rPr>
          <w:rFonts w:hint="eastAsia"/>
        </w:rPr>
        <w:br/>
      </w:r>
      <w:r>
        <w:rPr>
          <w:rFonts w:hint="eastAsia"/>
        </w:rPr>
        <w:t>　　　　二、中国大环内酯类药品进出口简述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2005-2009年中国大环内酯类药品进口情况分析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2005-2009年中国大环内酯类药品出口情况分析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一、大环内酯类药品行业进出口政策</w:t>
      </w:r>
      <w:r>
        <w:rPr>
          <w:rFonts w:hint="eastAsia"/>
        </w:rPr>
        <w:br/>
      </w:r>
      <w:r>
        <w:rPr>
          <w:rFonts w:hint="eastAsia"/>
        </w:rPr>
        <w:t>　　　　二、大环内酯类药品行业进出口税率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2010-2012年中国大环内酯类药品市场总结及前景预测</w:t>
      </w:r>
      <w:r>
        <w:rPr>
          <w:rFonts w:hint="eastAsia"/>
        </w:rPr>
        <w:br/>
      </w:r>
      <w:r>
        <w:rPr>
          <w:rFonts w:hint="eastAsia"/>
        </w:rPr>
        <w:t>　　第一节 大环内酯类药品市场现状总结</w:t>
      </w:r>
      <w:r>
        <w:rPr>
          <w:rFonts w:hint="eastAsia"/>
        </w:rPr>
        <w:br/>
      </w:r>
      <w:r>
        <w:rPr>
          <w:rFonts w:hint="eastAsia"/>
        </w:rPr>
        <w:t>　　　　一、我国大环内酯类药品市场现状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大环内酯类药品市场前景预测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中智.林.－建议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1ddb71fc94711" w:history="1">
        <w:r>
          <w:rPr>
            <w:rStyle w:val="Hyperlink"/>
          </w:rPr>
          <w:t>2009-2012年大环内酯类药品市场深度调研分析及投资前景分析报告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1ddb71fc94711" w:history="1">
        <w:r>
          <w:rPr>
            <w:rStyle w:val="Hyperlink"/>
          </w:rPr>
          <w:t>https://www.20087.com/2010-10/R_2009_2012niandahuanneizuoleiyaopinsh.html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12555de7e42bd" w:history="1">
      <w:r>
        <w:rPr>
          <w:rStyle w:val="Hyperlink"/>
        </w:rPr>
        <w:t>2009-2012年大环内酯类药品市场深度调研分析及投资前景分析报告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niandahuanneizuoleiyaopinsh.html" TargetMode="External" Id="R50a1ddb71fc9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niandahuanneizuoleiyaopinsh.html" TargetMode="External" Id="Rf1b12555de7e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2010-10-28T02:13:00Z</dcterms:created>
  <dcterms:modified xsi:type="dcterms:W3CDTF">2010-10-28T03:13:00Z</dcterms:modified>
  <dc:subject>2009-2012年大环内酯类药品市场深度调研分析及投资前景分析报告</dc:subject>
  <dc:title>2009-2012年大环内酯类药品市场深度调研分析及投资前景分析报告</dc:title>
  <cp:keywords>2009-2012年大环内酯类药品市场深度调研分析及投资前景分析报告</cp:keywords>
  <dc:description>2009-2012年大环内酯类药品市场深度调研分析及投资前景分析报告</dc:description>
</cp:coreProperties>
</file>