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7ecfb1c4e4c7f" w:history="1">
              <w:r>
                <w:rPr>
                  <w:rStyle w:val="Hyperlink"/>
                </w:rPr>
                <w:t>2010-2015年中国竹地板行业市场研究及投资前景预测报告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7ecfb1c4e4c7f" w:history="1">
              <w:r>
                <w:rPr>
                  <w:rStyle w:val="Hyperlink"/>
                </w:rPr>
                <w:t>2010-2015年中国竹地板行业市场研究及投资前景预测报告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7ecfb1c4e4c7f" w:history="1">
                <w:r>
                  <w:rPr>
                    <w:rStyle w:val="Hyperlink"/>
                  </w:rPr>
                  <w:t>https://www.20087.com/2010-10/R_2010_2015zhudibanxingyeshichangyanji.html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27ecfb1c4e4c7f" w:history="1">
        <w:r>
          <w:rPr>
            <w:rStyle w:val="Hyperlink"/>
          </w:rPr>
          <w:t>2010-2015年中国竹地板行业市场研究及投资前景预测报告</w:t>
        </w:r>
      </w:hyperlink>
      <w:r>
        <w:rPr>
          <w:rFonts w:hint="eastAsia"/>
        </w:rPr>
        <w:t>》，2010年竹地板行业市场规模达 亿元，预计2015年市场规模将达 亿元，期间年均复合增长率（CAGR）达 %。报告基于对竹地板产品多年研究积累，结合竹地板行业供需关系的历史变化规律，采用定量与定性相结合的科学方法，对竹地板行业企业群体进行了系统调查与分析。报告全面剖析了竹地板行业的市场环境、生产经营状况、产品市场动态、品牌竞争格局、进出口贸易及行业投资环境等关键要素，并对竹地板行业可持续发展进行了系统预测。通过对竹地板行业发展趋势的定性与定量分析，竹地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一、竹地板的定义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竹地板产品细分及特性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中国竹地板行业宏观经济环境分析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竹地板行业政策法规环境分析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竹地板行业技术环境分析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2008-2011年1-3月中国竹地板行业总体发展状况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一、2008-2011年1-3月中国竹地板行业单位规模情况分析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二、2008-2011年1-3月中国竹地板行业人员规模状况分析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三、2008-2011年1-3月中国竹地板行业资产规模状况分析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四、2008-2011年1-3月中国竹地板行业市场规模状况分析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中国竹地板行业产销情况分析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一、2008-2011年1-3月中国竹地板行业生产情况分析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二、2008-2011年1-3月中国竹地板行业销售情况分析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中国竹地板区域市场规模分析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中国竹地板行业财务能力分析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2008-2011年1-3月中国竹地板行业市场发展分析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2008-2011年1-3月中国竹地板市场分析</w:t>
      </w:r>
      <w:r>
        <w:rPr>
          <w:rFonts w:hint="eastAsia"/>
        </w:rPr>
        <w:br/>
      </w:r>
      <w:r>
        <w:rPr>
          <w:rFonts w:hint="eastAsia"/>
        </w:rPr>
        <w:t>　　第二节 中国竹地板行业市场产品价格走势分析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一、中国竹地板行业市场价格影响因素分析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二、2008-2011年1-3月中国竹地板行业市场价格走势分析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中国竹地板行业市场发展的主要策略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2008-2011年1-3月中国竹地板行业重点企业发展分析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竹地板企业国际竞争力比较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2011-2015年竹地板行业竞争策略分析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2011-2015年中国竹地板行业发展前景预测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2011-2015年中国竹地板行业市场发展趋势预测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三、2011-2015年中国竹地板行业市场价格走势预测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2011-2015年中国竹地板技术发展趋势预测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2011-2015年中国竹地板行业投资分析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7ecfb1c4e4c7f" w:history="1">
        <w:r>
          <w:rPr>
            <w:rStyle w:val="Hyperlink"/>
          </w:rPr>
          <w:t>2010-2015年中国竹地板行业市场研究及投资前景预测报告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7ecfb1c4e4c7f" w:history="1">
        <w:r>
          <w:rPr>
            <w:rStyle w:val="Hyperlink"/>
          </w:rPr>
          <w:t>https://www.20087.com/2010-10/R_2010_2015zhudibanxingyeshichangyanji.html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340fe97444bd1" w:history="1">
      <w:r>
        <w:rPr>
          <w:rStyle w:val="Hyperlink"/>
        </w:rPr>
        <w:t>2010-2015年中国竹地板行业市场研究及投资前景预测报告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udibanxingyeshichangyanji.html" TargetMode="External" Id="R6527ecfb1c4e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udibanxingyeshichangyanji.html" TargetMode="External" Id="R9b6340fe9744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2010-10-24T04:10:00Z</dcterms:created>
  <dcterms:modified xsi:type="dcterms:W3CDTF">2010-10-24T05:10:00Z</dcterms:modified>
  <dc:subject>2010-2015年中国竹地板行业市场研究及投资前景预测报告</dc:subject>
  <dc:title>2010-2015年中国竹地板行业市场研究及投资前景预测报告</dc:title>
  <cp:keywords>2010-2015年中国竹地板行业市场研究及投资前景预测报告</cp:keywords>
  <dc:description>2010-2015年中国竹地板行业市场研究及投资前景预测报告</dc:description>
</cp:coreProperties>
</file>