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1a07b23f34f4e" w:history="1">
              <w:r>
                <w:rPr>
                  <w:rStyle w:val="Hyperlink"/>
                </w:rPr>
                <w:t>2010-2015年中国蒸汽房行业市场研究及投资前景预测报告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1a07b23f34f4e" w:history="1">
              <w:r>
                <w:rPr>
                  <w:rStyle w:val="Hyperlink"/>
                </w:rPr>
                <w:t>2010-2015年中国蒸汽房行业市场研究及投资前景预测报告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0533529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71a07b23f34f4e" w:history="1">
                <w:r>
                  <w:rPr>
                    <w:rStyle w:val="Hyperlink"/>
                  </w:rPr>
                  <w:t>https://www.20087.com/2010-10/R_2010_2015zhengqifangxingyeshichangya.html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e71a07b23f34f4e" w:history="1">
        <w:r>
          <w:rPr>
            <w:rStyle w:val="Hyperlink"/>
          </w:rPr>
          <w:t>2010-2015年中国蒸汽房行业市场研究及投资前景预测报告</w:t>
        </w:r>
      </w:hyperlink>
      <w:r>
        <w:rPr>
          <w:rFonts w:hint="eastAsia"/>
        </w:rPr>
        <w:t>》，2010年蒸汽房行业市场规模达 亿元，预计2015年市场规模将达 亿元，期间年均复合增长率（CAGR）达 %。报告基于对蒸汽房产品多年研究积累，结合蒸汽房行业供需关系的历史变化规律，采用定量与定性相结合的科学方法，对蒸汽房行业企业群体进行了系统调查与分析。报告全面剖析了蒸汽房行业的市场环境、生产经营状况、产品市场动态、品牌竞争格局、进出口贸易及行业投资环境等关键要素，并对蒸汽房行业可持续发展进行了系统预测。通过对蒸汽房行业发展趋势的定性与定量分析，蒸汽房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壁纸产品营销特征概况</w:t>
      </w:r>
      <w:r>
        <w:rPr>
          <w:rFonts w:hint="eastAsia"/>
        </w:rPr>
        <w:br/>
      </w:r>
      <w:r>
        <w:rPr>
          <w:rFonts w:hint="eastAsia"/>
        </w:rPr>
        <w:t>　　第一节 壁纸产品定义</w:t>
      </w:r>
      <w:r>
        <w:rPr>
          <w:rFonts w:hint="eastAsia"/>
        </w:rPr>
        <w:br/>
      </w:r>
      <w:r>
        <w:rPr>
          <w:rFonts w:hint="eastAsia"/>
        </w:rPr>
        <w:t>　　第二节 壁纸产品特征</w:t>
      </w:r>
      <w:r>
        <w:rPr>
          <w:rFonts w:hint="eastAsia"/>
        </w:rPr>
        <w:br/>
      </w:r>
      <w:r>
        <w:rPr>
          <w:rFonts w:hint="eastAsia"/>
        </w:rPr>
        <w:t>　　第三节 壁纸产品产业链概述</w:t>
      </w:r>
      <w:r>
        <w:rPr>
          <w:rFonts w:hint="eastAsia"/>
        </w:rPr>
        <w:br/>
      </w:r>
      <w:r>
        <w:rPr>
          <w:rFonts w:hint="eastAsia"/>
        </w:rPr>
        <w:t>　　第四节 壁纸产品营销特点分析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壁纸产品市场现状与发展预测</w:t>
      </w:r>
      <w:r>
        <w:rPr>
          <w:rFonts w:hint="eastAsia"/>
        </w:rPr>
        <w:br/>
      </w:r>
      <w:r>
        <w:rPr>
          <w:rFonts w:hint="eastAsia"/>
        </w:rPr>
        <w:t>　　第一节 壁纸产品市场现状分析</w:t>
      </w:r>
      <w:r>
        <w:rPr>
          <w:rFonts w:hint="eastAsia"/>
        </w:rPr>
        <w:br/>
      </w:r>
      <w:r>
        <w:rPr>
          <w:rFonts w:hint="eastAsia"/>
        </w:rPr>
        <w:t>　　第二节 壁纸产品产量分析</w:t>
      </w:r>
      <w:r>
        <w:rPr>
          <w:rFonts w:hint="eastAsia"/>
        </w:rPr>
        <w:br/>
      </w:r>
      <w:r>
        <w:rPr>
          <w:rFonts w:hint="eastAsia"/>
        </w:rPr>
        <w:t>　　第三节 壁纸产品进出口情况分析</w:t>
      </w:r>
      <w:r>
        <w:rPr>
          <w:rFonts w:hint="eastAsia"/>
        </w:rPr>
        <w:br/>
      </w:r>
      <w:r>
        <w:rPr>
          <w:rFonts w:hint="eastAsia"/>
        </w:rPr>
        <w:t>　　第四节 壁纸产品市场需求与消费分析</w:t>
      </w:r>
      <w:r>
        <w:rPr>
          <w:rFonts w:hint="eastAsia"/>
        </w:rPr>
        <w:br/>
      </w:r>
      <w:r>
        <w:rPr>
          <w:rFonts w:hint="eastAsia"/>
        </w:rPr>
        <w:t>　　第五节 壁纸产品市场需求预测分析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壁纸产品宏观营销环境分析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我国壁纸制造业行业政策环境分析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三、主要生产工艺与设备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壁纸产品市场竞争环境分析</w:t>
      </w:r>
      <w:r>
        <w:rPr>
          <w:rFonts w:hint="eastAsia"/>
        </w:rPr>
        <w:br/>
      </w:r>
      <w:r>
        <w:rPr>
          <w:rFonts w:hint="eastAsia"/>
        </w:rPr>
        <w:t>　　第一节 新进入者的竞争分析</w:t>
      </w:r>
      <w:r>
        <w:rPr>
          <w:rFonts w:hint="eastAsia"/>
        </w:rPr>
        <w:br/>
      </w:r>
      <w:r>
        <w:rPr>
          <w:rFonts w:hint="eastAsia"/>
        </w:rPr>
        <w:t>　　　　一、潜在竞争对手的资源和能力</w:t>
      </w:r>
      <w:r>
        <w:rPr>
          <w:rFonts w:hint="eastAsia"/>
        </w:rPr>
        <w:br/>
      </w:r>
      <w:r>
        <w:rPr>
          <w:rFonts w:hint="eastAsia"/>
        </w:rPr>
        <w:t>　　　　二、进入技术壁垒</w:t>
      </w:r>
      <w:r>
        <w:rPr>
          <w:rFonts w:hint="eastAsia"/>
        </w:rPr>
        <w:br/>
      </w:r>
      <w:r>
        <w:rPr>
          <w:rFonts w:hint="eastAsia"/>
        </w:rPr>
        <w:t>　　　　三、需求用户的品牌偏好</w:t>
      </w:r>
      <w:r>
        <w:rPr>
          <w:rFonts w:hint="eastAsia"/>
        </w:rPr>
        <w:br/>
      </w:r>
      <w:r>
        <w:rPr>
          <w:rFonts w:hint="eastAsia"/>
        </w:rPr>
        <w:t>　　　　四、需求用户的购买渠道</w:t>
      </w:r>
      <w:r>
        <w:rPr>
          <w:rFonts w:hint="eastAsia"/>
        </w:rPr>
        <w:br/>
      </w:r>
      <w:r>
        <w:rPr>
          <w:rFonts w:hint="eastAsia"/>
        </w:rPr>
        <w:t>　　　　五、现有企业对新进入者的反应</w:t>
      </w:r>
      <w:r>
        <w:rPr>
          <w:rFonts w:hint="eastAsia"/>
        </w:rPr>
        <w:br/>
      </w:r>
      <w:r>
        <w:rPr>
          <w:rFonts w:hint="eastAsia"/>
        </w:rPr>
        <w:t>　　第二节 替代品的竞争分析</w:t>
      </w:r>
      <w:r>
        <w:rPr>
          <w:rFonts w:hint="eastAsia"/>
        </w:rPr>
        <w:br/>
      </w:r>
      <w:r>
        <w:rPr>
          <w:rFonts w:hint="eastAsia"/>
        </w:rPr>
        <w:t>　　　　一、替代品的替代程度</w:t>
      </w:r>
      <w:r>
        <w:rPr>
          <w:rFonts w:hint="eastAsia"/>
        </w:rPr>
        <w:br/>
      </w:r>
      <w:r>
        <w:rPr>
          <w:rFonts w:hint="eastAsia"/>
        </w:rPr>
        <w:t>　　　　二、替代品的赢利能力</w:t>
      </w:r>
      <w:r>
        <w:rPr>
          <w:rFonts w:hint="eastAsia"/>
        </w:rPr>
        <w:br/>
      </w:r>
      <w:r>
        <w:rPr>
          <w:rFonts w:hint="eastAsia"/>
        </w:rPr>
        <w:t>　　第三节 现有竞争者之间的竞争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中国壁纸制造业区域市场分析</w:t>
      </w:r>
      <w:r>
        <w:rPr>
          <w:rFonts w:hint="eastAsia"/>
        </w:rPr>
        <w:br/>
      </w:r>
      <w:r>
        <w:rPr>
          <w:rFonts w:hint="eastAsia"/>
        </w:rPr>
        <w:t>　　第一节 我国壁纸制造业市场区域市场结构现状及趋势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一、2006-2015年东北市场规模及预测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二、2006-2015年华北市场规模及预测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三、2006-2015年华中市场规模及预测</w:t>
      </w:r>
      <w:r>
        <w:rPr>
          <w:rFonts w:hint="eastAsia"/>
        </w:rPr>
        <w:br/>
      </w:r>
      <w:r>
        <w:rPr>
          <w:rFonts w:hint="eastAsia"/>
        </w:rPr>
        <w:t>　　　　四、2006-2015年华东市场规模及预测</w:t>
      </w:r>
      <w:r>
        <w:rPr>
          <w:rFonts w:hint="eastAsia"/>
        </w:rPr>
        <w:br/>
      </w:r>
      <w:r>
        <w:rPr>
          <w:rFonts w:hint="eastAsia"/>
        </w:rPr>
        <w:t>　　　　五、2006-2015年华南市场规模及预测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六、2006-2015年西部市场规模及预测</w:t>
      </w:r>
      <w:r>
        <w:rPr>
          <w:rFonts w:hint="eastAsia"/>
        </w:rPr>
        <w:br/>
      </w:r>
      <w:r>
        <w:rPr>
          <w:rFonts w:hint="eastAsia"/>
        </w:rPr>
        <w:t>　　第二节 我国壁纸制造业市场细分市场结构现状及趋势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壁纸产品主要竞争对手分析</w:t>
      </w:r>
      <w:r>
        <w:rPr>
          <w:rFonts w:hint="eastAsia"/>
        </w:rPr>
        <w:br/>
      </w:r>
      <w:r>
        <w:rPr>
          <w:rFonts w:hint="eastAsia"/>
        </w:rPr>
        <w:t>　　第一节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第三节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第四节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第五节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壁纸产品生产企业的SWOT分析</w:t>
      </w:r>
      <w:r>
        <w:rPr>
          <w:rFonts w:hint="eastAsia"/>
        </w:rPr>
        <w:br/>
      </w:r>
      <w:r>
        <w:rPr>
          <w:rFonts w:hint="eastAsia"/>
        </w:rPr>
        <w:t>　　第一节 壁纸产品生产企业优势分析（strengths）</w:t>
      </w:r>
      <w:r>
        <w:rPr>
          <w:rFonts w:hint="eastAsia"/>
        </w:rPr>
        <w:br/>
      </w:r>
      <w:r>
        <w:rPr>
          <w:rFonts w:hint="eastAsia"/>
        </w:rPr>
        <w:t>　　第二节 壁纸产品生产企业劣势分析（weaknesses）</w:t>
      </w:r>
      <w:r>
        <w:rPr>
          <w:rFonts w:hint="eastAsia"/>
        </w:rPr>
        <w:br/>
      </w:r>
      <w:r>
        <w:rPr>
          <w:rFonts w:hint="eastAsia"/>
        </w:rPr>
        <w:t>　　第三节 壁纸产品生产企业机会分析（opportunities）</w:t>
      </w:r>
      <w:r>
        <w:rPr>
          <w:rFonts w:hint="eastAsia"/>
        </w:rPr>
        <w:br/>
      </w:r>
      <w:r>
        <w:rPr>
          <w:rFonts w:hint="eastAsia"/>
        </w:rPr>
        <w:t>　　第四节 壁纸产品生产企业威胁分析（threats）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壁纸产品消费及渠道分析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用户分析</w:t>
      </w:r>
      <w:r>
        <w:rPr>
          <w:rFonts w:hint="eastAsia"/>
        </w:rPr>
        <w:br/>
      </w:r>
      <w:r>
        <w:rPr>
          <w:rFonts w:hint="eastAsia"/>
        </w:rPr>
        <w:t>　　　　一、消费者关注的因素</w:t>
      </w:r>
      <w:r>
        <w:rPr>
          <w:rFonts w:hint="eastAsia"/>
        </w:rPr>
        <w:br/>
      </w:r>
      <w:r>
        <w:rPr>
          <w:rFonts w:hint="eastAsia"/>
        </w:rPr>
        <w:t>　　　　二、消费者购买渠道分析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壁纸产品市场营销竞争策略分析</w:t>
      </w:r>
      <w:r>
        <w:rPr>
          <w:rFonts w:hint="eastAsia"/>
        </w:rPr>
        <w:br/>
      </w:r>
      <w:r>
        <w:rPr>
          <w:rFonts w:hint="eastAsia"/>
        </w:rPr>
        <w:t>　　第一节 基本市场竞争策略</w:t>
      </w:r>
      <w:r>
        <w:rPr>
          <w:rFonts w:hint="eastAsia"/>
        </w:rPr>
        <w:br/>
      </w:r>
      <w:r>
        <w:rPr>
          <w:rFonts w:hint="eastAsia"/>
        </w:rPr>
        <w:t>　　第二节 产品生命周期及产品策略</w:t>
      </w:r>
      <w:r>
        <w:rPr>
          <w:rFonts w:hint="eastAsia"/>
        </w:rPr>
        <w:br/>
      </w:r>
      <w:r>
        <w:rPr>
          <w:rFonts w:hint="eastAsia"/>
        </w:rPr>
        <w:t>　　第三节 中智^林^：处于不同市场地位企业的市场营销竞争策略</w:t>
      </w:r>
      <w:r>
        <w:rPr>
          <w:rFonts w:hint="eastAsia"/>
        </w:rPr>
        <w:br/>
      </w:r>
      <w:r>
        <w:rPr>
          <w:rFonts w:hint="eastAsia"/>
        </w:rPr>
        <w:t>　　　　一、市场领导者的营销竞争策略</w:t>
      </w:r>
      <w:r>
        <w:rPr>
          <w:rFonts w:hint="eastAsia"/>
        </w:rPr>
        <w:br/>
      </w:r>
      <w:r>
        <w:rPr>
          <w:rFonts w:hint="eastAsia"/>
        </w:rPr>
        <w:t>　　　　二、市场挑战者的营销竞争策略</w:t>
      </w:r>
      <w:r>
        <w:rPr>
          <w:rFonts w:hint="eastAsia"/>
        </w:rPr>
        <w:br/>
      </w:r>
      <w:r>
        <w:rPr>
          <w:rFonts w:hint="eastAsia"/>
        </w:rPr>
        <w:t>　　　　三、市场跟随者的营销竞争策略</w:t>
      </w:r>
      <w:r>
        <w:rPr>
          <w:rFonts w:hint="eastAsia"/>
        </w:rPr>
        <w:br/>
      </w:r>
      <w:r>
        <w:rPr>
          <w:rFonts w:hint="eastAsia"/>
        </w:rPr>
        <w:t>　　　　四、市场补缺者的营销竞争策略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1a07b23f34f4e" w:history="1">
        <w:r>
          <w:rPr>
            <w:rStyle w:val="Hyperlink"/>
          </w:rPr>
          <w:t>2010-2015年中国蒸汽房行业市场研究及投资前景预测报告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0533529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71a07b23f34f4e" w:history="1">
        <w:r>
          <w:rPr>
            <w:rStyle w:val="Hyperlink"/>
          </w:rPr>
          <w:t>https://www.20087.com/2010-10/R_2010_2015zhengqifangxingyeshichangya.html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热点：蒸汽房的好处与坏处、蒸汽房和桑拿房的区别、汗蒸房的原理和基本构造、蒸汽房厂家、桑拿是汗蒸吗、蒸汽房蒸多久合适、附近汗蒸房100米以下、蒸汽房十大品牌、汗蒸房10大品牌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bbf7cf3adb46e1" w:history="1">
      <w:r>
        <w:rPr>
          <w:rStyle w:val="Hyperlink"/>
        </w:rPr>
        <w:t>2010-2015年中国蒸汽房行业市场研究及投资前景预测报告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zhengqifangxingyeshichangya.html" TargetMode="External" Id="R9e71a07b23f34f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zhengqifangxingyeshichangya.html" TargetMode="External" Id="R20bbf7cf3adb46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2010-10-24T05:14:00Z</dcterms:created>
  <dcterms:modified xsi:type="dcterms:W3CDTF">2010-10-24T06:14:00Z</dcterms:modified>
  <dc:subject>2010-2015年中国蒸汽房行业市场研究及投资前景预测报告</dc:subject>
  <dc:title>2010-2015年中国蒸汽房行业市场研究及投资前景预测报告</dc:title>
  <cp:keywords>2010-2015年中国蒸汽房行业市场研究及投资前景预测报告</cp:keywords>
  <dc:description>2010-2015年中国蒸汽房行业市场研究及投资前景预测报告</dc:description>
</cp:coreProperties>
</file>