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9717c81d542f4" w:history="1">
              <w:r>
                <w:rPr>
                  <w:rStyle w:val="Hyperlink"/>
                </w:rPr>
                <w:t>2011-2015年中国小麦淀粉工业运行动态与投资战略咨询报告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9717c81d542f4" w:history="1">
              <w:r>
                <w:rPr>
                  <w:rStyle w:val="Hyperlink"/>
                </w:rPr>
                <w:t>2011-2015年中国小麦淀粉工业运行动态与投资战略咨询报告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9717c81d542f4" w:history="1">
                <w:r>
                  <w:rPr>
                    <w:rStyle w:val="Hyperlink"/>
                  </w:rPr>
                  <w:t>https://www.20087.com/2010-10/R_2011_2015xiaomaidianfengongyeyunxing.html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2010年中国小麦淀粉产业运行环境分析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2010年中国小麦淀粉产业政策环境分析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一、小麦淀粉标准</w:t>
      </w:r>
      <w:r>
        <w:rPr>
          <w:rFonts w:hint="eastAsia"/>
        </w:rPr>
        <w:br/>
      </w:r>
      <w:r>
        <w:rPr>
          <w:rFonts w:hint="eastAsia"/>
        </w:rPr>
        <w:t>　　　　二、小麦淀粉产业政策分析</w:t>
      </w:r>
      <w:r>
        <w:rPr>
          <w:rFonts w:hint="eastAsia"/>
        </w:rPr>
        <w:br/>
      </w:r>
      <w:r>
        <w:rPr>
          <w:rFonts w:hint="eastAsia"/>
        </w:rPr>
        <w:t>　　　　三、小麦淀粉进出口贸易政策分析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2010年中国小麦淀粉产业社会环境分析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2010年中国小麦淀粉产业发展概述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第二节 2010年中国小麦淀粉产业运行动态分析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一、世界小麦淀粉产业分析</w:t>
      </w:r>
      <w:r>
        <w:rPr>
          <w:rFonts w:hint="eastAsia"/>
        </w:rPr>
        <w:br/>
      </w:r>
      <w:r>
        <w:rPr>
          <w:rFonts w:hint="eastAsia"/>
        </w:rPr>
        <w:t>　　　　二、中国小麦淀粉市场发展走向探析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三、小麦淀粉技术分析</w:t>
      </w:r>
      <w:r>
        <w:rPr>
          <w:rFonts w:hint="eastAsia"/>
        </w:rPr>
        <w:br/>
      </w:r>
      <w:r>
        <w:rPr>
          <w:rFonts w:hint="eastAsia"/>
        </w:rPr>
        <w:t>　　第三节 2010年中国小麦淀粉产业发展存在问题分析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2010年中国小麦淀粉产业市场走势分析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2010年中国小麦淀粉产业市场综述</w:t>
      </w:r>
      <w:r>
        <w:rPr>
          <w:rFonts w:hint="eastAsia"/>
        </w:rPr>
        <w:br/>
      </w:r>
      <w:r>
        <w:rPr>
          <w:rFonts w:hint="eastAsia"/>
        </w:rPr>
        <w:t>　　　　一、小麦淀粉供给情况分析</w:t>
      </w:r>
      <w:r>
        <w:rPr>
          <w:rFonts w:hint="eastAsia"/>
        </w:rPr>
        <w:br/>
      </w:r>
      <w:r>
        <w:rPr>
          <w:rFonts w:hint="eastAsia"/>
        </w:rPr>
        <w:t>　　　　二、小麦淀粉需求分析</w:t>
      </w:r>
      <w:r>
        <w:rPr>
          <w:rFonts w:hint="eastAsia"/>
        </w:rPr>
        <w:br/>
      </w:r>
      <w:r>
        <w:rPr>
          <w:rFonts w:hint="eastAsia"/>
        </w:rPr>
        <w:t>　　　　三、小麦淀粉需求特点分析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2010年中国小麦淀粉产业运行走势分析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一、小麦淀粉生产设备分析</w:t>
      </w:r>
      <w:r>
        <w:rPr>
          <w:rFonts w:hint="eastAsia"/>
        </w:rPr>
        <w:br/>
      </w:r>
      <w:r>
        <w:rPr>
          <w:rFonts w:hint="eastAsia"/>
        </w:rPr>
        <w:t>　　　　二、小麦淀粉的研究进展</w:t>
      </w:r>
      <w:r>
        <w:rPr>
          <w:rFonts w:hint="eastAsia"/>
        </w:rPr>
        <w:br/>
      </w:r>
      <w:r>
        <w:rPr>
          <w:rFonts w:hint="eastAsia"/>
        </w:rPr>
        <w:t>　　　　三、小麦淀粉价格分析</w:t>
      </w:r>
      <w:r>
        <w:rPr>
          <w:rFonts w:hint="eastAsia"/>
        </w:rPr>
        <w:br/>
      </w:r>
      <w:r>
        <w:rPr>
          <w:rFonts w:hint="eastAsia"/>
        </w:rPr>
        <w:t>　　第三节 2010年中国小麦淀粉产业市场销售情况分析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2006-2009年中国小麦淀粉进出口数据监测分析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2006-2009年中国小麦淀粉进口数据分析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2006-2009年中国小麦淀粉出口数据分析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2006-2009年中国小麦淀粉进出口国家及地区分析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2010年中国小麦淀粉产业市场竞争格局分析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2010年中国小麦淀粉产业竞争现状分析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一、小麦淀粉竞争力分析</w:t>
      </w:r>
      <w:r>
        <w:rPr>
          <w:rFonts w:hint="eastAsia"/>
        </w:rPr>
        <w:br/>
      </w:r>
      <w:r>
        <w:rPr>
          <w:rFonts w:hint="eastAsia"/>
        </w:rPr>
        <w:t>　　　　二、小麦淀粉技术竞争分析</w:t>
      </w:r>
      <w:r>
        <w:rPr>
          <w:rFonts w:hint="eastAsia"/>
        </w:rPr>
        <w:br/>
      </w:r>
      <w:r>
        <w:rPr>
          <w:rFonts w:hint="eastAsia"/>
        </w:rPr>
        <w:t>　　　　三、小麦淀粉价格竞争分析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2010年中国小麦淀粉产业集中度分析</w:t>
      </w:r>
      <w:r>
        <w:rPr>
          <w:rFonts w:hint="eastAsia"/>
        </w:rPr>
        <w:br/>
      </w:r>
      <w:r>
        <w:rPr>
          <w:rFonts w:hint="eastAsia"/>
        </w:rPr>
        <w:t>　　　　一、小麦淀粉市场集中度分析</w:t>
      </w:r>
      <w:r>
        <w:rPr>
          <w:rFonts w:hint="eastAsia"/>
        </w:rPr>
        <w:br/>
      </w:r>
      <w:r>
        <w:rPr>
          <w:rFonts w:hint="eastAsia"/>
        </w:rPr>
        <w:t>　　　　二、小麦淀粉企业集中度分析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2010年提高小麦淀粉企业竞争力的策略分析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2010年中国小麦淀粉产业优势企业竞争性财务数据分析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张家港恒丰淀粉制品有限公司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鹤壁市丰源淀粉有限公司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河北华盛面业有限公司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巨鹿县华尔面业食品有限公司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宝鸡源盛实业有限公司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鹤壁市健民谷朊粉有限公司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平舆县东皇鑫鑫麦制品厂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濮阳瑞丰小麦淀粉有限公司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日照永鑫嘉岛淀粉有限公司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任丘市新源淀粉有限公司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2007-2010年全国小麦面积和产量增减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四、2010年全国小麦产量分析</w:t>
      </w:r>
      <w:r>
        <w:rPr>
          <w:rFonts w:hint="eastAsia"/>
        </w:rPr>
        <w:br/>
      </w:r>
      <w:r>
        <w:rPr>
          <w:rFonts w:hint="eastAsia"/>
        </w:rPr>
        <w:t>　　第二节 2007-2010年全国各省份/地区小麦播种面积和产量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一、2007各省份/地区主要农作物播种面积和产量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二、2008各省份/地区主要农作物播种面积和产量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三、2009各省份/地区主要农作物播种面积和产量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四、2010各省份/地区主要农作物播种面积和产量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第三节 2007-2010年我国小麦、春小麦、夏小麦面积、产量及亩产数据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一、2007年我国小麦、春小麦、夏小麦面积、产量及亩产数据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二、2008年我国小麦、春小麦、夏小麦面积、产量及亩产数据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三、2009年我国小麦、春小麦、夏小麦面积、产量及亩产数据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四、2010年我国小麦、春小麦、夏小麦面积、产量及亩产数据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第四节 2007-2010国有粮食企业小麦收购、销售情况分析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一、2007年国有粮食企业粮食分品种收购、销售情况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二、2008年度国有粮食企业粮食分品种收购、销售情况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三、2009年度国有粮食企业粮食分品种收购、销售情况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四、2010年度国有粮食企业粮食分品种收购、销售情况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2011-2015年中国小麦淀粉产业投资机会与风险分析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2011-2015年中国小麦淀粉投资机会分析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2011-2015年中国小麦淀粉投资风险预警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2011-2015年中国小麦淀粉产业运行趋势及前景预测分析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2011-2015年中国小麦淀粉产业发展市场预测分析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一、小麦淀粉供给预测分析</w:t>
      </w:r>
      <w:r>
        <w:rPr>
          <w:rFonts w:hint="eastAsia"/>
        </w:rPr>
        <w:br/>
      </w:r>
      <w:r>
        <w:rPr>
          <w:rFonts w:hint="eastAsia"/>
        </w:rPr>
        <w:t>　　　　二、小麦淀粉市场需求预测分析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三、小麦淀粉进出口预测分析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[⋅中⋅智⋅林]2011-2015年中国小麦淀粉产业市场盈利预测分析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2006-2009年中国小麦淀粉进口数量分析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张家港恒丰淀粉制品有限公司成长能力指标走势图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鹤壁市丰源淀粉有限公司成长能力指标走势图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河北华盛面业有限公司负债指标走势图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河北华盛面业有限公司成长能力指标走势图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巨鹿县华尔面业食品有限公司负债情况图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巨鹿县华尔面业食品有限公司成长能力指标走势图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宝鸡源盛实业有限公司负债指标走势图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宝鸡源盛实业有限公司成长能力指标走势图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鹤壁市健民谷朊粉有限公司负债情况图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鹤壁市健民谷朊粉有限公司成长能力指标走势图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平舆县东皇鑫鑫麦制品厂经营收入走势图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平舆县东皇鑫鑫麦制品厂盈利指标走势图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平舆县东皇鑫鑫麦制品厂负债情况图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平舆县东皇鑫鑫麦制品厂负债指标走势图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平舆县东皇鑫鑫麦制品厂成长能力指标走势图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濮阳瑞丰小麦淀粉有限公司负债情况图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濮阳瑞丰小麦淀粉有限公司成长能力指标走势图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日照永鑫嘉岛淀粉有限公司负债情况图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日照永鑫嘉岛淀粉有限公司成长能力指标走势图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任丘市新源淀粉有限公司成长能力指标走势图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2011-2015年中国小麦淀粉供给预测分析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2011-2015年中国小麦淀粉市场需求预测分析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2011-2015年中国小麦淀粉进出口预测分析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2011-2015年中国小麦淀粉产业市场盈利预测分析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9717c81d542f4" w:history="1">
        <w:r>
          <w:rPr>
            <w:rStyle w:val="Hyperlink"/>
          </w:rPr>
          <w:t>2011-2015年中国小麦淀粉工业运行动态与投资战略咨询报告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9717c81d542f4" w:history="1">
        <w:r>
          <w:rPr>
            <w:rStyle w:val="Hyperlink"/>
          </w:rPr>
          <w:t>https://www.20087.com/2010-10/R_2011_2015xiaomaidianfengongyeyunxing.html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5c000409c4664" w:history="1">
      <w:r>
        <w:rPr>
          <w:rStyle w:val="Hyperlink"/>
        </w:rPr>
        <w:t>2011-2015年中国小麦淀粉工业运行动态与投资战略咨询报告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aomaidianfengongyeyunxing.html" TargetMode="External" Id="R84c9717c81d5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aomaidianfengongyeyunxing.html" TargetMode="External" Id="R0c35c000409c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2010-10-24T07:26:00Z</dcterms:created>
  <dcterms:modified xsi:type="dcterms:W3CDTF">2010-10-24T08:26:00Z</dcterms:modified>
  <dc:subject>2011-2015年中国小麦淀粉工业运行动态与投资战略咨询报告</dc:subject>
  <dc:title>2011-2015年中国小麦淀粉工业运行动态与投资战略咨询报告</dc:title>
  <cp:keywords>2011-2015年中国小麦淀粉工业运行动态与投资战略咨询报告</cp:keywords>
  <dc:description>2011-2015年中国小麦淀粉工业运行动态与投资战略咨询报告</dc:description>
</cp:coreProperties>
</file>